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C42" w:rsidRDefault="004461E8" w:rsidP="004461E8">
      <w:pPr>
        <w:pStyle w:val="ANNEX"/>
        <w:numPr>
          <w:ilvl w:val="0"/>
          <w:numId w:val="0"/>
        </w:numPr>
        <w:spacing w:after="0"/>
      </w:pPr>
      <w:r>
        <w:t>Austrian Traffic Data Profile</w:t>
      </w:r>
    </w:p>
    <w:p w:rsidR="004461E8" w:rsidRDefault="004461E8" w:rsidP="004461E8">
      <w:pPr>
        <w:spacing w:after="0"/>
        <w:jc w:val="center"/>
      </w:pPr>
      <w:r>
        <w:t xml:space="preserve">Version </w:t>
      </w:r>
      <w:r w:rsidR="004B3BA6">
        <w:t>1.0 Rev</w:t>
      </w:r>
      <w:r w:rsidR="00652CEE">
        <w:t>.</w:t>
      </w:r>
      <w:r w:rsidR="004B3BA6">
        <w:t>1</w:t>
      </w:r>
    </w:p>
    <w:p w:rsidR="001A5EDA" w:rsidRDefault="001A5EDA" w:rsidP="004461E8">
      <w:pPr>
        <w:spacing w:after="0"/>
        <w:jc w:val="center"/>
      </w:pPr>
    </w:p>
    <w:p w:rsidR="001A5EDA" w:rsidRDefault="001A5EDA" w:rsidP="001A5EDA">
      <w:pPr>
        <w:pStyle w:val="a2"/>
      </w:pPr>
      <w:r>
        <w:t>Introduction</w:t>
      </w:r>
    </w:p>
    <w:p w:rsidR="001A5EDA" w:rsidRDefault="001A5EDA" w:rsidP="001A5EDA">
      <w:bookmarkStart w:id="0" w:name="_GoBack"/>
      <w:r>
        <w:t xml:space="preserve">ASFINAG provides DATEX II traffic information of Austrian motorways and highways for service providers and other interested institutions. </w:t>
      </w:r>
    </w:p>
    <w:bookmarkEnd w:id="0"/>
    <w:p w:rsidR="001A5EDA" w:rsidRDefault="001A5EDA" w:rsidP="001A5EDA">
      <w:r>
        <w:t xml:space="preserve">This document describes the Austrian Traffic Data Profile. </w:t>
      </w:r>
    </w:p>
    <w:p w:rsidR="001A5EDA" w:rsidRDefault="001A5EDA" w:rsidP="001A5EDA">
      <w:r>
        <w:t>This profile contains the one-minute aggregated cross section data provided by traffic sensors:</w:t>
      </w:r>
    </w:p>
    <w:p w:rsidR="001A5EDA" w:rsidRDefault="001A5EDA" w:rsidP="001A5EDA">
      <w:pPr>
        <w:pStyle w:val="Listenabsatz"/>
        <w:numPr>
          <w:ilvl w:val="0"/>
          <w:numId w:val="44"/>
        </w:numPr>
      </w:pPr>
      <w:r>
        <w:t>Mean velocity values grouped by vehicle class (car, trucks)</w:t>
      </w:r>
    </w:p>
    <w:p w:rsidR="001A5EDA" w:rsidRDefault="001A5EDA" w:rsidP="001A5EDA">
      <w:pPr>
        <w:pStyle w:val="Listenabsatz"/>
        <w:numPr>
          <w:ilvl w:val="0"/>
          <w:numId w:val="44"/>
        </w:numPr>
      </w:pPr>
      <w:r>
        <w:t xml:space="preserve">Traffic flow </w:t>
      </w:r>
    </w:p>
    <w:p w:rsidR="001A5EDA" w:rsidRDefault="001A5EDA" w:rsidP="001A5EDA">
      <w:pPr>
        <w:pStyle w:val="Listenabsatz"/>
        <w:numPr>
          <w:ilvl w:val="0"/>
          <w:numId w:val="44"/>
        </w:numPr>
      </w:pPr>
      <w:r>
        <w:t xml:space="preserve">Occupancy </w:t>
      </w:r>
    </w:p>
    <w:p w:rsidR="001A5EDA" w:rsidRDefault="001A5EDA" w:rsidP="001A5EDA">
      <w:pPr>
        <w:pStyle w:val="Listenabsatz"/>
        <w:numPr>
          <w:ilvl w:val="0"/>
          <w:numId w:val="44"/>
        </w:numPr>
      </w:pPr>
      <w:r>
        <w:t>Basic statistics (minimum velocity ,maximum velocity, standard deviation)</w:t>
      </w:r>
    </w:p>
    <w:p w:rsidR="001A5EDA" w:rsidRDefault="001A5EDA" w:rsidP="001A5EDA">
      <w:pPr>
        <w:pStyle w:val="Listenabsatz"/>
        <w:numPr>
          <w:ilvl w:val="0"/>
          <w:numId w:val="44"/>
        </w:numPr>
      </w:pPr>
      <w:r>
        <w:t xml:space="preserve">Plausibility of the values </w:t>
      </w:r>
    </w:p>
    <w:p w:rsidR="001A5EDA" w:rsidRDefault="001A5EDA" w:rsidP="001A5EDA"/>
    <w:p w:rsidR="003A01E7" w:rsidRDefault="001A5EDA" w:rsidP="001A5EDA">
      <w:r>
        <w:t xml:space="preserve">For data delivery the </w:t>
      </w:r>
      <w:r w:rsidR="003A01E7">
        <w:t>traffic data is split in two DATEX II files:</w:t>
      </w:r>
    </w:p>
    <w:p w:rsidR="001A5EDA" w:rsidRDefault="003A01E7" w:rsidP="003A01E7">
      <w:pPr>
        <w:pStyle w:val="Listenabsatz"/>
        <w:numPr>
          <w:ilvl w:val="0"/>
          <w:numId w:val="45"/>
        </w:numPr>
      </w:pPr>
      <w:r w:rsidRPr="003A01E7">
        <w:rPr>
          <w:b/>
        </w:rPr>
        <w:t>TrafficData_static</w:t>
      </w:r>
      <w:r>
        <w:t xml:space="preserve">: This file contains the </w:t>
      </w:r>
      <w:r w:rsidR="001B45B3">
        <w:t xml:space="preserve">identifiers of the traffic sensors along with the </w:t>
      </w:r>
      <w:r>
        <w:t>location information for all traffic sensors in different location referencing methods, as described in section</w:t>
      </w:r>
      <w:r w:rsidR="00B254D9">
        <w:t xml:space="preserve"> </w:t>
      </w:r>
      <w:r w:rsidR="00B254D9" w:rsidRPr="00B254D9">
        <w:rPr>
          <w:b/>
        </w:rPr>
        <w:t>A.2</w:t>
      </w:r>
      <w:r w:rsidR="00B254D9">
        <w:t>.</w:t>
      </w:r>
    </w:p>
    <w:p w:rsidR="003A01E7" w:rsidRDefault="003A01E7" w:rsidP="003A01E7">
      <w:pPr>
        <w:pStyle w:val="Listenabsatz"/>
        <w:numPr>
          <w:ilvl w:val="0"/>
          <w:numId w:val="45"/>
        </w:numPr>
      </w:pPr>
      <w:r>
        <w:rPr>
          <w:b/>
        </w:rPr>
        <w:t>TrafficData_dynamic</w:t>
      </w:r>
      <w:r w:rsidRPr="003A01E7">
        <w:t>:</w:t>
      </w:r>
      <w:r>
        <w:t xml:space="preserve"> This file </w:t>
      </w:r>
      <w:r w:rsidR="001B45B3">
        <w:t>contains</w:t>
      </w:r>
      <w:r>
        <w:t xml:space="preserve"> </w:t>
      </w:r>
      <w:r w:rsidR="001B45B3">
        <w:t xml:space="preserve">the identifiers of the traffic sensors along with the </w:t>
      </w:r>
      <w:r>
        <w:t>actual measurement values of the traffic sensors</w:t>
      </w:r>
      <w:r w:rsidR="001B45B3">
        <w:t>.</w:t>
      </w:r>
    </w:p>
    <w:p w:rsidR="001B45B3" w:rsidRDefault="00CD7099" w:rsidP="001B45B3">
      <w:r>
        <w:t>For providing location information “MeasurementSiteTablePublication” is used, whereas for providing the actual content (measured values), “MeasuredDataPublication” is used.</w:t>
      </w:r>
    </w:p>
    <w:p w:rsidR="001B45B3" w:rsidRPr="0005023B" w:rsidRDefault="001B45B3" w:rsidP="001B45B3">
      <w:r w:rsidRPr="0005023B">
        <w:t xml:space="preserve">Example 1 shows an extract of </w:t>
      </w:r>
      <w:r w:rsidR="0005023B" w:rsidRPr="0005023B">
        <w:t>TrafficData_static</w:t>
      </w:r>
      <w:r w:rsidR="004F735F">
        <w:t xml:space="preserve"> </w:t>
      </w:r>
      <w:r w:rsidR="0005023B" w:rsidRPr="0005023B">
        <w:t>and Example 2 shows and extract of TrafficData_dynamic.</w:t>
      </w:r>
    </w:p>
    <w:p w:rsidR="004E3AAB" w:rsidRDefault="004E3AAB" w:rsidP="001B45B3"/>
    <w:p w:rsidR="004E3AAB" w:rsidRDefault="004E3AAB" w:rsidP="001B45B3"/>
    <w:p w:rsidR="004E3AAB" w:rsidRDefault="004E3AAB" w:rsidP="001B45B3">
      <w:r>
        <w:rPr>
          <w:noProof/>
          <w:lang w:eastAsia="en-GB"/>
        </w:rPr>
        <w:lastRenderedPageBreak/>
        <w:drawing>
          <wp:inline distT="0" distB="0" distL="0" distR="0">
            <wp:extent cx="4525566" cy="5734050"/>
            <wp:effectExtent l="0" t="0" r="889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26708" cy="5735497"/>
                    </a:xfrm>
                    <a:prstGeom prst="rect">
                      <a:avLst/>
                    </a:prstGeom>
                    <a:noFill/>
                    <a:ln>
                      <a:noFill/>
                    </a:ln>
                  </pic:spPr>
                </pic:pic>
              </a:graphicData>
            </a:graphic>
          </wp:inline>
        </w:drawing>
      </w:r>
    </w:p>
    <w:p w:rsidR="004E3AAB" w:rsidRDefault="004E3AAB" w:rsidP="001B45B3">
      <w:r>
        <w:t>Example 1: Location referencing of measurement site 326290386</w:t>
      </w:r>
      <w:r w:rsidR="0005023B">
        <w:t xml:space="preserve"> (TrafficData_static)</w:t>
      </w:r>
    </w:p>
    <w:p w:rsidR="004E3AAB" w:rsidRDefault="004E3AAB" w:rsidP="001B45B3"/>
    <w:p w:rsidR="004E3AAB" w:rsidRDefault="0005023B" w:rsidP="001B45B3">
      <w:r>
        <w:rPr>
          <w:noProof/>
          <w:lang w:eastAsia="en-GB"/>
        </w:rPr>
        <w:lastRenderedPageBreak/>
        <w:drawing>
          <wp:inline distT="0" distB="0" distL="0" distR="0">
            <wp:extent cx="6039432" cy="5715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0543" cy="5725514"/>
                    </a:xfrm>
                    <a:prstGeom prst="rect">
                      <a:avLst/>
                    </a:prstGeom>
                    <a:noFill/>
                    <a:ln>
                      <a:noFill/>
                    </a:ln>
                  </pic:spPr>
                </pic:pic>
              </a:graphicData>
            </a:graphic>
          </wp:inline>
        </w:drawing>
      </w:r>
    </w:p>
    <w:p w:rsidR="0005023B" w:rsidRDefault="0005023B" w:rsidP="0005023B">
      <w:r>
        <w:t>Example 2: Measurement values for measurement site 326290386 (TrafficData_dynamic)</w:t>
      </w:r>
    </w:p>
    <w:p w:rsidR="00C012FB" w:rsidRDefault="00C012FB" w:rsidP="00C012FB">
      <w:pPr>
        <w:pStyle w:val="a2"/>
      </w:pPr>
      <w:r>
        <w:lastRenderedPageBreak/>
        <w:t>Location Referencing</w:t>
      </w:r>
    </w:p>
    <w:p w:rsidR="00C012FB" w:rsidRDefault="00C012FB" w:rsidP="00C012FB"/>
    <w:p w:rsidR="00C012FB" w:rsidRDefault="00C012FB" w:rsidP="00C012FB">
      <w:r w:rsidRPr="008E70FA">
        <w:rPr>
          <w:rFonts w:eastAsiaTheme="minorHAnsi" w:cstheme="minorBidi"/>
        </w:rPr>
        <w:t xml:space="preserve">ASFINAG provides a number of location referencing methods for locating the </w:t>
      </w:r>
      <w:r>
        <w:rPr>
          <w:rFonts w:eastAsiaTheme="minorHAnsi" w:cstheme="minorBidi"/>
        </w:rPr>
        <w:t xml:space="preserve">measurement sites </w:t>
      </w:r>
      <w:r w:rsidRPr="008E70FA">
        <w:rPr>
          <w:rFonts w:eastAsiaTheme="minorHAnsi" w:cstheme="minorBidi"/>
        </w:rPr>
        <w:t xml:space="preserve">as described in Table 2. An overview about the provided location referencing methods is shown in </w:t>
      </w:r>
      <w:r w:rsidR="009D3F0B">
        <w:rPr>
          <w:rFonts w:eastAsiaTheme="minorHAnsi" w:cstheme="minorBidi"/>
        </w:rPr>
        <w:fldChar w:fldCharType="begin"/>
      </w:r>
      <w:r w:rsidR="009D3F0B">
        <w:rPr>
          <w:rFonts w:eastAsiaTheme="minorHAnsi" w:cstheme="minorBidi"/>
        </w:rPr>
        <w:instrText xml:space="preserve"> REF _Ref500493307 \h </w:instrText>
      </w:r>
      <w:r w:rsidR="009D3F0B">
        <w:rPr>
          <w:rFonts w:eastAsiaTheme="minorHAnsi" w:cstheme="minorBidi"/>
        </w:rPr>
      </w:r>
      <w:r w:rsidR="009D3F0B">
        <w:rPr>
          <w:rFonts w:eastAsiaTheme="minorHAnsi" w:cstheme="minorBidi"/>
        </w:rPr>
        <w:fldChar w:fldCharType="separate"/>
      </w:r>
      <w:r w:rsidR="0001734E">
        <w:t xml:space="preserve">Table </w:t>
      </w:r>
      <w:r w:rsidR="0001734E">
        <w:rPr>
          <w:noProof/>
        </w:rPr>
        <w:t>1</w:t>
      </w:r>
      <w:r w:rsidR="009D3F0B">
        <w:rPr>
          <w:rFonts w:eastAsiaTheme="minorHAnsi" w:cstheme="minorBidi"/>
        </w:rPr>
        <w:fldChar w:fldCharType="end"/>
      </w:r>
      <w:r w:rsidRPr="008E70FA">
        <w:rPr>
          <w:rFonts w:eastAsiaTheme="minorHAnsi" w:cstheme="minorBidi"/>
        </w:rPr>
        <w:fldChar w:fldCharType="begin"/>
      </w:r>
      <w:r w:rsidRPr="008E70FA">
        <w:rPr>
          <w:rFonts w:eastAsiaTheme="minorHAnsi" w:cstheme="minorBidi"/>
        </w:rPr>
        <w:instrText xml:space="preserve"> REF _Ref499639117 \h  \* MERGEFORMAT </w:instrText>
      </w:r>
      <w:r w:rsidRPr="008E70FA">
        <w:rPr>
          <w:rFonts w:eastAsiaTheme="minorHAnsi" w:cstheme="minorBidi"/>
        </w:rPr>
        <w:fldChar w:fldCharType="separate"/>
      </w:r>
      <w:r w:rsidR="0001734E" w:rsidRPr="0001734E">
        <w:rPr>
          <w:rFonts w:eastAsiaTheme="minorHAnsi" w:cstheme="minorBidi"/>
          <w:b/>
          <w:bCs/>
        </w:rPr>
        <w:t xml:space="preserve">Fehler! </w:t>
      </w:r>
      <w:r w:rsidR="0001734E">
        <w:rPr>
          <w:rFonts w:eastAsiaTheme="minorHAnsi" w:cstheme="minorBidi"/>
          <w:b/>
          <w:bCs/>
          <w:lang w:val="de-DE"/>
        </w:rPr>
        <w:t>Verweisquelle konnte nicht gefunden werden.</w:t>
      </w:r>
      <w:r w:rsidRPr="008E70FA">
        <w:rPr>
          <w:rFonts w:eastAsiaTheme="minorHAnsi" w:cstheme="minorBidi"/>
        </w:rPr>
        <w:fldChar w:fldCharType="end"/>
      </w:r>
      <w:r w:rsidRPr="008E70FA">
        <w:rPr>
          <w:rFonts w:eastAsiaTheme="minorHAnsi" w:cstheme="minorBidi"/>
        </w:rPr>
        <w:t>.</w:t>
      </w:r>
    </w:p>
    <w:p w:rsidR="00C012FB" w:rsidRDefault="00C012FB" w:rsidP="00C012FB">
      <w:pPr>
        <w:pStyle w:val="Beschriftung"/>
        <w:keepNext/>
      </w:pPr>
    </w:p>
    <w:tbl>
      <w:tblPr>
        <w:tblStyle w:val="Tabellenraster"/>
        <w:tblW w:w="13887" w:type="dxa"/>
        <w:tblLook w:val="04A0" w:firstRow="1" w:lastRow="0" w:firstColumn="1" w:lastColumn="0" w:noHBand="0" w:noVBand="1"/>
      </w:tblPr>
      <w:tblGrid>
        <w:gridCol w:w="1488"/>
        <w:gridCol w:w="3482"/>
        <w:gridCol w:w="8917"/>
      </w:tblGrid>
      <w:tr w:rsidR="00C012FB" w:rsidRPr="008E70FA" w:rsidTr="004B3BA6">
        <w:trPr>
          <w:trHeight w:val="300"/>
        </w:trPr>
        <w:tc>
          <w:tcPr>
            <w:tcW w:w="1488" w:type="dxa"/>
            <w:noWrap/>
            <w:hideMark/>
          </w:tcPr>
          <w:p w:rsidR="00C012FB" w:rsidRPr="008E70FA" w:rsidRDefault="00C012FB" w:rsidP="004B3BA6">
            <w:pPr>
              <w:rPr>
                <w:b/>
                <w:bCs/>
                <w:sz w:val="20"/>
                <w:szCs w:val="20"/>
              </w:rPr>
            </w:pPr>
            <w:r w:rsidRPr="008E70FA">
              <w:rPr>
                <w:b/>
                <w:bCs/>
                <w:sz w:val="20"/>
                <w:szCs w:val="20"/>
              </w:rPr>
              <w:t>Location Referencing</w:t>
            </w:r>
          </w:p>
        </w:tc>
        <w:tc>
          <w:tcPr>
            <w:tcW w:w="3482" w:type="dxa"/>
            <w:noWrap/>
            <w:hideMark/>
          </w:tcPr>
          <w:p w:rsidR="00C012FB" w:rsidRPr="008E70FA" w:rsidRDefault="00C012FB" w:rsidP="004B3BA6">
            <w:pPr>
              <w:rPr>
                <w:b/>
                <w:bCs/>
                <w:sz w:val="20"/>
                <w:szCs w:val="20"/>
              </w:rPr>
            </w:pPr>
            <w:r w:rsidRPr="008E70FA">
              <w:rPr>
                <w:b/>
                <w:bCs/>
                <w:sz w:val="20"/>
                <w:szCs w:val="20"/>
              </w:rPr>
              <w:t>DATEX II element</w:t>
            </w:r>
          </w:p>
        </w:tc>
        <w:tc>
          <w:tcPr>
            <w:tcW w:w="8917" w:type="dxa"/>
            <w:noWrap/>
            <w:hideMark/>
          </w:tcPr>
          <w:p w:rsidR="00C012FB" w:rsidRPr="008E70FA" w:rsidRDefault="00C012FB" w:rsidP="004B3BA6">
            <w:pPr>
              <w:rPr>
                <w:b/>
                <w:bCs/>
                <w:sz w:val="20"/>
                <w:szCs w:val="20"/>
              </w:rPr>
            </w:pPr>
            <w:r w:rsidRPr="008E70FA">
              <w:rPr>
                <w:b/>
                <w:bCs/>
                <w:sz w:val="20"/>
                <w:szCs w:val="20"/>
              </w:rPr>
              <w:t>Description</w:t>
            </w:r>
          </w:p>
        </w:tc>
      </w:tr>
      <w:tr w:rsidR="00C012FB" w:rsidRPr="008E70FA" w:rsidTr="004B3BA6">
        <w:trPr>
          <w:trHeight w:val="900"/>
        </w:trPr>
        <w:tc>
          <w:tcPr>
            <w:tcW w:w="1488" w:type="dxa"/>
            <w:noWrap/>
            <w:hideMark/>
          </w:tcPr>
          <w:p w:rsidR="00C012FB" w:rsidRPr="008E70FA" w:rsidRDefault="00C012FB" w:rsidP="004B3BA6">
            <w:pPr>
              <w:rPr>
                <w:sz w:val="20"/>
                <w:szCs w:val="20"/>
              </w:rPr>
            </w:pPr>
            <w:r w:rsidRPr="008E70FA">
              <w:rPr>
                <w:sz w:val="20"/>
                <w:szCs w:val="20"/>
              </w:rPr>
              <w:t>AlertC location code</w:t>
            </w:r>
            <w:r>
              <w:rPr>
                <w:sz w:val="20"/>
                <w:szCs w:val="20"/>
              </w:rPr>
              <w:t>s</w:t>
            </w:r>
          </w:p>
        </w:tc>
        <w:tc>
          <w:tcPr>
            <w:tcW w:w="3482" w:type="dxa"/>
            <w:noWrap/>
            <w:hideMark/>
          </w:tcPr>
          <w:p w:rsidR="00C012FB" w:rsidRPr="008E70FA" w:rsidRDefault="00C012FB" w:rsidP="004B3BA6">
            <w:pPr>
              <w:rPr>
                <w:sz w:val="20"/>
                <w:szCs w:val="20"/>
              </w:rPr>
            </w:pPr>
            <w:r w:rsidRPr="008E70FA">
              <w:rPr>
                <w:sz w:val="20"/>
                <w:szCs w:val="20"/>
              </w:rPr>
              <w:t>alertCLinear</w:t>
            </w:r>
          </w:p>
        </w:tc>
        <w:tc>
          <w:tcPr>
            <w:tcW w:w="8917" w:type="dxa"/>
            <w:hideMark/>
          </w:tcPr>
          <w:p w:rsidR="00C012FB" w:rsidRPr="008E70FA" w:rsidRDefault="00C012FB" w:rsidP="00C012FB">
            <w:pPr>
              <w:rPr>
                <w:sz w:val="20"/>
                <w:szCs w:val="20"/>
              </w:rPr>
            </w:pPr>
            <w:r w:rsidRPr="008E70FA">
              <w:rPr>
                <w:sz w:val="20"/>
                <w:szCs w:val="20"/>
              </w:rPr>
              <w:t xml:space="preserve">The </w:t>
            </w:r>
            <w:r w:rsidRPr="008E70FA">
              <w:rPr>
                <w:i/>
                <w:iCs/>
                <w:sz w:val="20"/>
                <w:szCs w:val="20"/>
              </w:rPr>
              <w:t>alertC</w:t>
            </w:r>
            <w:r>
              <w:rPr>
                <w:i/>
                <w:iCs/>
                <w:sz w:val="20"/>
                <w:szCs w:val="20"/>
              </w:rPr>
              <w:t xml:space="preserve">Point </w:t>
            </w:r>
            <w:r>
              <w:rPr>
                <w:sz w:val="20"/>
                <w:szCs w:val="20"/>
              </w:rPr>
              <w:t>element defines location using an AlertC Location code, direction and offsetDistance.</w:t>
            </w:r>
            <w:r w:rsidRPr="008E70FA">
              <w:rPr>
                <w:sz w:val="20"/>
                <w:szCs w:val="20"/>
              </w:rPr>
              <w:t xml:space="preserve"> </w:t>
            </w:r>
          </w:p>
        </w:tc>
      </w:tr>
      <w:tr w:rsidR="00C012FB" w:rsidRPr="008E70FA" w:rsidTr="004B3BA6">
        <w:trPr>
          <w:trHeight w:val="1200"/>
        </w:trPr>
        <w:tc>
          <w:tcPr>
            <w:tcW w:w="1488" w:type="dxa"/>
            <w:noWrap/>
            <w:hideMark/>
          </w:tcPr>
          <w:p w:rsidR="00C012FB" w:rsidRPr="008E70FA" w:rsidRDefault="00C012FB" w:rsidP="004B3BA6">
            <w:pPr>
              <w:rPr>
                <w:sz w:val="20"/>
                <w:szCs w:val="20"/>
              </w:rPr>
            </w:pPr>
            <w:r w:rsidRPr="008E70FA">
              <w:rPr>
                <w:sz w:val="20"/>
                <w:szCs w:val="20"/>
              </w:rPr>
              <w:t>ASFINAG road km</w:t>
            </w:r>
          </w:p>
        </w:tc>
        <w:tc>
          <w:tcPr>
            <w:tcW w:w="3482" w:type="dxa"/>
            <w:noWrap/>
            <w:hideMark/>
          </w:tcPr>
          <w:p w:rsidR="00C012FB" w:rsidRPr="008E70FA" w:rsidRDefault="00904243" w:rsidP="00904243">
            <w:pPr>
              <w:rPr>
                <w:sz w:val="20"/>
                <w:szCs w:val="20"/>
              </w:rPr>
            </w:pPr>
            <w:r>
              <w:rPr>
                <w:sz w:val="20"/>
                <w:szCs w:val="20"/>
              </w:rPr>
              <w:t>pointAlongLinearElement</w:t>
            </w:r>
          </w:p>
        </w:tc>
        <w:tc>
          <w:tcPr>
            <w:tcW w:w="8917" w:type="dxa"/>
            <w:hideMark/>
          </w:tcPr>
          <w:p w:rsidR="00C012FB" w:rsidRPr="008E70FA" w:rsidRDefault="00C012FB" w:rsidP="00C012FB">
            <w:pPr>
              <w:rPr>
                <w:sz w:val="20"/>
                <w:szCs w:val="20"/>
              </w:rPr>
            </w:pPr>
            <w:r w:rsidRPr="008E70FA">
              <w:rPr>
                <w:sz w:val="20"/>
                <w:szCs w:val="20"/>
              </w:rPr>
              <w:t xml:space="preserve">The </w:t>
            </w:r>
            <w:r w:rsidR="00904243" w:rsidRPr="00904243">
              <w:rPr>
                <w:i/>
                <w:sz w:val="20"/>
                <w:szCs w:val="20"/>
              </w:rPr>
              <w:t>pointAlongLinearElement</w:t>
            </w:r>
            <w:r w:rsidR="00904243" w:rsidRPr="008E70FA">
              <w:rPr>
                <w:sz w:val="20"/>
                <w:szCs w:val="20"/>
              </w:rPr>
              <w:t xml:space="preserve"> </w:t>
            </w:r>
            <w:r w:rsidRPr="008E70FA">
              <w:rPr>
                <w:sz w:val="20"/>
                <w:szCs w:val="20"/>
              </w:rPr>
              <w:t>element contains the road km location as referenced by ASFINAG. Any point on the ASFINAG road network is described by road number, direction and road km provided in meters.</w:t>
            </w:r>
          </w:p>
        </w:tc>
      </w:tr>
      <w:tr w:rsidR="00C012FB" w:rsidRPr="008E70FA" w:rsidTr="004B3BA6">
        <w:trPr>
          <w:trHeight w:val="900"/>
        </w:trPr>
        <w:tc>
          <w:tcPr>
            <w:tcW w:w="1488" w:type="dxa"/>
            <w:noWrap/>
            <w:hideMark/>
          </w:tcPr>
          <w:p w:rsidR="00C012FB" w:rsidRPr="008E70FA" w:rsidRDefault="00C012FB" w:rsidP="004B3BA6">
            <w:pPr>
              <w:rPr>
                <w:sz w:val="20"/>
                <w:szCs w:val="20"/>
              </w:rPr>
            </w:pPr>
            <w:r w:rsidRPr="008E70FA">
              <w:rPr>
                <w:sz w:val="20"/>
                <w:szCs w:val="20"/>
              </w:rPr>
              <w:t>WGS84</w:t>
            </w:r>
          </w:p>
        </w:tc>
        <w:tc>
          <w:tcPr>
            <w:tcW w:w="3482" w:type="dxa"/>
            <w:noWrap/>
            <w:hideMark/>
          </w:tcPr>
          <w:p w:rsidR="00C012FB" w:rsidRPr="008E70FA" w:rsidRDefault="009D3F0B" w:rsidP="009D3F0B">
            <w:pPr>
              <w:rPr>
                <w:sz w:val="20"/>
                <w:szCs w:val="20"/>
              </w:rPr>
            </w:pPr>
            <w:r>
              <w:rPr>
                <w:sz w:val="20"/>
                <w:szCs w:val="20"/>
              </w:rPr>
              <w:t>point</w:t>
            </w:r>
            <w:r w:rsidR="00C012FB" w:rsidRPr="008E70FA">
              <w:rPr>
                <w:sz w:val="20"/>
                <w:szCs w:val="20"/>
              </w:rPr>
              <w:t>ByCoordinates</w:t>
            </w:r>
          </w:p>
        </w:tc>
        <w:tc>
          <w:tcPr>
            <w:tcW w:w="8917" w:type="dxa"/>
            <w:hideMark/>
          </w:tcPr>
          <w:p w:rsidR="00C012FB" w:rsidRPr="008E70FA" w:rsidRDefault="00C012FB" w:rsidP="009D3F0B">
            <w:pPr>
              <w:rPr>
                <w:sz w:val="20"/>
                <w:szCs w:val="20"/>
              </w:rPr>
            </w:pPr>
            <w:r w:rsidRPr="008E70FA">
              <w:rPr>
                <w:sz w:val="20"/>
                <w:szCs w:val="20"/>
              </w:rPr>
              <w:t xml:space="preserve">The </w:t>
            </w:r>
            <w:r w:rsidR="009D3F0B" w:rsidRPr="009D3F0B">
              <w:rPr>
                <w:i/>
                <w:sz w:val="20"/>
                <w:szCs w:val="20"/>
              </w:rPr>
              <w:t>pointByCoordinates</w:t>
            </w:r>
            <w:r w:rsidR="009D3F0B" w:rsidRPr="008E70FA">
              <w:rPr>
                <w:sz w:val="20"/>
                <w:szCs w:val="20"/>
              </w:rPr>
              <w:t xml:space="preserve"> </w:t>
            </w:r>
            <w:r w:rsidRPr="008E70FA">
              <w:rPr>
                <w:sz w:val="20"/>
                <w:szCs w:val="20"/>
              </w:rPr>
              <w:t xml:space="preserve">element contains the latitude/longitude values of </w:t>
            </w:r>
            <w:r w:rsidR="009D3F0B">
              <w:rPr>
                <w:sz w:val="20"/>
                <w:szCs w:val="20"/>
              </w:rPr>
              <w:t>the location point.</w:t>
            </w:r>
            <w:r w:rsidRPr="008E70FA">
              <w:rPr>
                <w:sz w:val="20"/>
                <w:szCs w:val="20"/>
              </w:rPr>
              <w:t xml:space="preserve"> </w:t>
            </w:r>
          </w:p>
        </w:tc>
      </w:tr>
      <w:tr w:rsidR="00C012FB" w:rsidRPr="008E70FA" w:rsidTr="004B3BA6">
        <w:trPr>
          <w:trHeight w:val="600"/>
        </w:trPr>
        <w:tc>
          <w:tcPr>
            <w:tcW w:w="1488" w:type="dxa"/>
            <w:noWrap/>
            <w:hideMark/>
          </w:tcPr>
          <w:p w:rsidR="00C012FB" w:rsidRPr="008E70FA" w:rsidRDefault="00C012FB" w:rsidP="004B3BA6">
            <w:pPr>
              <w:rPr>
                <w:sz w:val="20"/>
                <w:szCs w:val="20"/>
              </w:rPr>
            </w:pPr>
            <w:r w:rsidRPr="008E70FA">
              <w:rPr>
                <w:sz w:val="20"/>
                <w:szCs w:val="20"/>
              </w:rPr>
              <w:t>GIP</w:t>
            </w:r>
          </w:p>
        </w:tc>
        <w:tc>
          <w:tcPr>
            <w:tcW w:w="3482" w:type="dxa"/>
            <w:noWrap/>
            <w:hideMark/>
          </w:tcPr>
          <w:p w:rsidR="00C012FB" w:rsidRPr="008E70FA" w:rsidRDefault="00C012FB" w:rsidP="004B3BA6">
            <w:pPr>
              <w:rPr>
                <w:sz w:val="20"/>
                <w:szCs w:val="20"/>
              </w:rPr>
            </w:pPr>
            <w:r w:rsidRPr="008E70FA">
              <w:rPr>
                <w:sz w:val="20"/>
                <w:szCs w:val="20"/>
              </w:rPr>
              <w:t>GIPLink</w:t>
            </w:r>
          </w:p>
        </w:tc>
        <w:tc>
          <w:tcPr>
            <w:tcW w:w="8917" w:type="dxa"/>
            <w:hideMark/>
          </w:tcPr>
          <w:p w:rsidR="00C012FB" w:rsidRPr="008E70FA" w:rsidRDefault="00C012FB" w:rsidP="009D3F0B">
            <w:pPr>
              <w:keepNext/>
              <w:rPr>
                <w:sz w:val="20"/>
                <w:szCs w:val="20"/>
              </w:rPr>
            </w:pPr>
            <w:r w:rsidRPr="008E70FA">
              <w:rPr>
                <w:sz w:val="20"/>
                <w:szCs w:val="20"/>
              </w:rPr>
              <w:t>Location reference of GIP (Graph Integration Platform). GIP provides a digital map of Austria's transport network to all authorities.</w:t>
            </w:r>
            <w:r>
              <w:rPr>
                <w:sz w:val="20"/>
                <w:szCs w:val="20"/>
              </w:rPr>
              <w:t xml:space="preserve"> </w:t>
            </w:r>
          </w:p>
        </w:tc>
      </w:tr>
    </w:tbl>
    <w:p w:rsidR="004E3AAB" w:rsidRDefault="009D3F0B" w:rsidP="009D3F0B">
      <w:pPr>
        <w:pStyle w:val="Tabletitle"/>
        <w:keepNext w:val="0"/>
      </w:pPr>
      <w:bookmarkStart w:id="1" w:name="_Ref500493307"/>
      <w:r>
        <w:t xml:space="preserve">Table </w:t>
      </w:r>
      <w:r>
        <w:fldChar w:fldCharType="begin"/>
      </w:r>
      <w:r>
        <w:instrText xml:space="preserve"> SEQ Table \* ARABIC </w:instrText>
      </w:r>
      <w:r>
        <w:fldChar w:fldCharType="separate"/>
      </w:r>
      <w:r w:rsidR="0001734E">
        <w:rPr>
          <w:noProof/>
        </w:rPr>
        <w:t>1</w:t>
      </w:r>
      <w:r>
        <w:fldChar w:fldCharType="end"/>
      </w:r>
      <w:bookmarkEnd w:id="1"/>
      <w:r>
        <w:t>: Location referencing methods</w:t>
      </w:r>
    </w:p>
    <w:p w:rsidR="00664FD8" w:rsidRDefault="00664FD8">
      <w:pPr>
        <w:spacing w:after="0" w:line="240" w:lineRule="auto"/>
        <w:jc w:val="left"/>
      </w:pPr>
      <w:r>
        <w:br w:type="page"/>
      </w:r>
    </w:p>
    <w:p w:rsidR="00664FD8" w:rsidRDefault="00664FD8" w:rsidP="00664FD8">
      <w:pPr>
        <w:pStyle w:val="a2"/>
      </w:pPr>
      <w:r>
        <w:lastRenderedPageBreak/>
        <w:t>Measurement Values</w:t>
      </w:r>
    </w:p>
    <w:p w:rsidR="00664FD8" w:rsidRPr="00664FD8" w:rsidRDefault="00664FD8" w:rsidP="00664FD8">
      <w:pPr>
        <w:rPr>
          <w:rFonts w:eastAsiaTheme="minorHAnsi" w:cstheme="minorBidi"/>
        </w:rPr>
      </w:pPr>
      <w:r>
        <w:rPr>
          <w:rFonts w:eastAsiaTheme="minorHAnsi" w:cstheme="minorBidi"/>
        </w:rPr>
        <w:fldChar w:fldCharType="begin"/>
      </w:r>
      <w:r>
        <w:rPr>
          <w:rFonts w:eastAsiaTheme="minorHAnsi" w:cstheme="minorBidi"/>
        </w:rPr>
        <w:instrText xml:space="preserve"> REF _Ref500498300 \h </w:instrText>
      </w:r>
      <w:r>
        <w:rPr>
          <w:rFonts w:eastAsiaTheme="minorHAnsi" w:cstheme="minorBidi"/>
        </w:rPr>
      </w:r>
      <w:r>
        <w:rPr>
          <w:rFonts w:eastAsiaTheme="minorHAnsi" w:cstheme="minorBidi"/>
        </w:rPr>
        <w:fldChar w:fldCharType="separate"/>
      </w:r>
      <w:r w:rsidR="0001734E">
        <w:t xml:space="preserve">Table </w:t>
      </w:r>
      <w:r w:rsidR="0001734E">
        <w:rPr>
          <w:noProof/>
        </w:rPr>
        <w:t>2</w:t>
      </w:r>
      <w:r>
        <w:rPr>
          <w:rFonts w:eastAsiaTheme="minorHAnsi" w:cstheme="minorBidi"/>
        </w:rPr>
        <w:fldChar w:fldCharType="end"/>
      </w:r>
      <w:r>
        <w:rPr>
          <w:rFonts w:eastAsiaTheme="minorHAnsi" w:cstheme="minorBidi"/>
        </w:rPr>
        <w:t xml:space="preserve"> shows </w:t>
      </w:r>
      <w:r w:rsidRPr="00664FD8">
        <w:rPr>
          <w:rFonts w:eastAsiaTheme="minorHAnsi" w:cstheme="minorBidi"/>
        </w:rPr>
        <w:t>an overview about the provided measurement values.</w:t>
      </w:r>
    </w:p>
    <w:p w:rsidR="00664FD8" w:rsidRPr="00664FD8" w:rsidRDefault="00664FD8" w:rsidP="00664FD8"/>
    <w:tbl>
      <w:tblPr>
        <w:tblStyle w:val="Tabellenraster"/>
        <w:tblW w:w="14088" w:type="dxa"/>
        <w:tblLook w:val="04A0" w:firstRow="1" w:lastRow="0" w:firstColumn="1" w:lastColumn="0" w:noHBand="0" w:noVBand="1"/>
      </w:tblPr>
      <w:tblGrid>
        <w:gridCol w:w="2787"/>
        <w:gridCol w:w="1266"/>
        <w:gridCol w:w="2987"/>
        <w:gridCol w:w="2021"/>
        <w:gridCol w:w="3233"/>
        <w:gridCol w:w="1794"/>
      </w:tblGrid>
      <w:tr w:rsidR="00CD7099" w:rsidRPr="00904243" w:rsidTr="00904243">
        <w:trPr>
          <w:trHeight w:val="615"/>
        </w:trPr>
        <w:tc>
          <w:tcPr>
            <w:tcW w:w="2787" w:type="dxa"/>
            <w:hideMark/>
          </w:tcPr>
          <w:p w:rsidR="00CD7099" w:rsidRPr="00904243" w:rsidRDefault="00CD7099" w:rsidP="00CD7099">
            <w:pPr>
              <w:rPr>
                <w:b/>
                <w:bCs/>
                <w:sz w:val="20"/>
                <w:szCs w:val="20"/>
                <w:lang w:val="en-US"/>
              </w:rPr>
            </w:pPr>
            <w:r w:rsidRPr="00904243">
              <w:rPr>
                <w:b/>
                <w:bCs/>
                <w:sz w:val="20"/>
                <w:szCs w:val="20"/>
              </w:rPr>
              <w:t>measurement element ASFINAG QTRAFFIC</w:t>
            </w:r>
          </w:p>
        </w:tc>
        <w:tc>
          <w:tcPr>
            <w:tcW w:w="1266" w:type="dxa"/>
            <w:hideMark/>
          </w:tcPr>
          <w:p w:rsidR="00CD7099" w:rsidRPr="00904243" w:rsidRDefault="00CD7099">
            <w:pPr>
              <w:rPr>
                <w:b/>
                <w:bCs/>
                <w:sz w:val="20"/>
                <w:szCs w:val="20"/>
              </w:rPr>
            </w:pPr>
            <w:r w:rsidRPr="00904243">
              <w:rPr>
                <w:b/>
                <w:bCs/>
                <w:sz w:val="20"/>
                <w:szCs w:val="20"/>
              </w:rPr>
              <w:t>Unit</w:t>
            </w:r>
          </w:p>
        </w:tc>
        <w:tc>
          <w:tcPr>
            <w:tcW w:w="2987" w:type="dxa"/>
            <w:hideMark/>
          </w:tcPr>
          <w:p w:rsidR="00CD7099" w:rsidRPr="00904243" w:rsidRDefault="00CD7099">
            <w:pPr>
              <w:rPr>
                <w:b/>
                <w:bCs/>
                <w:sz w:val="20"/>
                <w:szCs w:val="20"/>
              </w:rPr>
            </w:pPr>
            <w:r w:rsidRPr="00904243">
              <w:rPr>
                <w:b/>
                <w:bCs/>
                <w:sz w:val="20"/>
                <w:szCs w:val="20"/>
              </w:rPr>
              <w:t>Description</w:t>
            </w:r>
          </w:p>
        </w:tc>
        <w:tc>
          <w:tcPr>
            <w:tcW w:w="2021" w:type="dxa"/>
            <w:hideMark/>
          </w:tcPr>
          <w:p w:rsidR="00CD7099" w:rsidRPr="00904243" w:rsidRDefault="00CD7099">
            <w:pPr>
              <w:rPr>
                <w:b/>
                <w:bCs/>
                <w:sz w:val="20"/>
                <w:szCs w:val="20"/>
              </w:rPr>
            </w:pPr>
            <w:r w:rsidRPr="00904243">
              <w:rPr>
                <w:b/>
                <w:bCs/>
                <w:sz w:val="20"/>
                <w:szCs w:val="20"/>
              </w:rPr>
              <w:t>DATEX II basicData type</w:t>
            </w:r>
          </w:p>
        </w:tc>
        <w:tc>
          <w:tcPr>
            <w:tcW w:w="3233" w:type="dxa"/>
            <w:hideMark/>
          </w:tcPr>
          <w:p w:rsidR="00CD7099" w:rsidRPr="00904243" w:rsidRDefault="00CD7099">
            <w:pPr>
              <w:rPr>
                <w:b/>
                <w:bCs/>
                <w:sz w:val="20"/>
                <w:szCs w:val="20"/>
              </w:rPr>
            </w:pPr>
            <w:r w:rsidRPr="00904243">
              <w:rPr>
                <w:b/>
                <w:bCs/>
                <w:sz w:val="20"/>
                <w:szCs w:val="20"/>
              </w:rPr>
              <w:t>DATEX II element</w:t>
            </w:r>
          </w:p>
        </w:tc>
        <w:tc>
          <w:tcPr>
            <w:tcW w:w="1794" w:type="dxa"/>
            <w:hideMark/>
          </w:tcPr>
          <w:p w:rsidR="00CD7099" w:rsidRPr="00904243" w:rsidRDefault="00CD7099">
            <w:pPr>
              <w:rPr>
                <w:b/>
                <w:bCs/>
                <w:sz w:val="20"/>
                <w:szCs w:val="20"/>
              </w:rPr>
            </w:pPr>
            <w:r w:rsidRPr="00904243">
              <w:rPr>
                <w:b/>
                <w:bCs/>
                <w:sz w:val="20"/>
                <w:szCs w:val="20"/>
              </w:rPr>
              <w:t>DATEX II condition</w:t>
            </w: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velo_KFZ</w:t>
            </w:r>
          </w:p>
        </w:tc>
        <w:tc>
          <w:tcPr>
            <w:tcW w:w="1266" w:type="dxa"/>
            <w:noWrap/>
            <w:hideMark/>
          </w:tcPr>
          <w:p w:rsidR="00CD7099" w:rsidRPr="00904243" w:rsidRDefault="00CD7099">
            <w:pPr>
              <w:rPr>
                <w:sz w:val="20"/>
                <w:szCs w:val="20"/>
              </w:rPr>
            </w:pPr>
            <w:r w:rsidRPr="00904243">
              <w:rPr>
                <w:sz w:val="20"/>
                <w:szCs w:val="20"/>
              </w:rPr>
              <w:t>km/h</w:t>
            </w:r>
          </w:p>
        </w:tc>
        <w:tc>
          <w:tcPr>
            <w:tcW w:w="2987" w:type="dxa"/>
            <w:noWrap/>
            <w:hideMark/>
          </w:tcPr>
          <w:p w:rsidR="00CD7099" w:rsidRPr="00904243" w:rsidRDefault="00CD7099">
            <w:pPr>
              <w:rPr>
                <w:sz w:val="20"/>
                <w:szCs w:val="20"/>
              </w:rPr>
            </w:pPr>
            <w:r w:rsidRPr="00904243">
              <w:rPr>
                <w:sz w:val="20"/>
                <w:szCs w:val="20"/>
              </w:rPr>
              <w:t>Mean velocity all vehicles</w:t>
            </w:r>
          </w:p>
        </w:tc>
        <w:tc>
          <w:tcPr>
            <w:tcW w:w="2021" w:type="dxa"/>
            <w:noWrap/>
            <w:hideMark/>
          </w:tcPr>
          <w:p w:rsidR="00CD7099" w:rsidRPr="00904243" w:rsidRDefault="00CD7099">
            <w:pPr>
              <w:rPr>
                <w:sz w:val="20"/>
                <w:szCs w:val="20"/>
              </w:rPr>
            </w:pPr>
            <w:r w:rsidRPr="00904243">
              <w:rPr>
                <w:sz w:val="20"/>
                <w:szCs w:val="20"/>
              </w:rPr>
              <w:t>TrafficSpeed</w:t>
            </w:r>
          </w:p>
        </w:tc>
        <w:tc>
          <w:tcPr>
            <w:tcW w:w="3233" w:type="dxa"/>
            <w:noWrap/>
            <w:hideMark/>
          </w:tcPr>
          <w:p w:rsidR="00CD7099" w:rsidRPr="00904243" w:rsidRDefault="00CD7099">
            <w:pPr>
              <w:rPr>
                <w:sz w:val="20"/>
                <w:szCs w:val="20"/>
              </w:rPr>
            </w:pP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velo_LKW</w:t>
            </w:r>
          </w:p>
        </w:tc>
        <w:tc>
          <w:tcPr>
            <w:tcW w:w="1266" w:type="dxa"/>
            <w:noWrap/>
            <w:hideMark/>
          </w:tcPr>
          <w:p w:rsidR="00CD7099" w:rsidRPr="00904243" w:rsidRDefault="00CD7099">
            <w:pPr>
              <w:rPr>
                <w:sz w:val="20"/>
                <w:szCs w:val="20"/>
              </w:rPr>
            </w:pPr>
            <w:r w:rsidRPr="00904243">
              <w:rPr>
                <w:sz w:val="20"/>
                <w:szCs w:val="20"/>
              </w:rPr>
              <w:t>km/h</w:t>
            </w:r>
          </w:p>
        </w:tc>
        <w:tc>
          <w:tcPr>
            <w:tcW w:w="2987" w:type="dxa"/>
            <w:noWrap/>
            <w:hideMark/>
          </w:tcPr>
          <w:p w:rsidR="00CD7099" w:rsidRPr="00904243" w:rsidRDefault="00CD7099">
            <w:pPr>
              <w:rPr>
                <w:sz w:val="20"/>
                <w:szCs w:val="20"/>
              </w:rPr>
            </w:pPr>
            <w:r w:rsidRPr="00904243">
              <w:rPr>
                <w:sz w:val="20"/>
                <w:szCs w:val="20"/>
              </w:rPr>
              <w:t>Mean velocity lorries</w:t>
            </w:r>
          </w:p>
        </w:tc>
        <w:tc>
          <w:tcPr>
            <w:tcW w:w="2021" w:type="dxa"/>
            <w:noWrap/>
            <w:hideMark/>
          </w:tcPr>
          <w:p w:rsidR="00CD7099" w:rsidRPr="00904243" w:rsidRDefault="00CD7099">
            <w:pPr>
              <w:rPr>
                <w:sz w:val="20"/>
                <w:szCs w:val="20"/>
              </w:rPr>
            </w:pPr>
            <w:r w:rsidRPr="00904243">
              <w:rPr>
                <w:sz w:val="20"/>
                <w:szCs w:val="20"/>
              </w:rPr>
              <w:t>TrafficSpeed</w:t>
            </w:r>
          </w:p>
        </w:tc>
        <w:tc>
          <w:tcPr>
            <w:tcW w:w="3233" w:type="dxa"/>
            <w:noWrap/>
            <w:hideMark/>
          </w:tcPr>
          <w:p w:rsidR="00CD7099" w:rsidRPr="00904243" w:rsidRDefault="00CD7099">
            <w:pPr>
              <w:rPr>
                <w:sz w:val="20"/>
                <w:szCs w:val="20"/>
              </w:rPr>
            </w:pPr>
          </w:p>
        </w:tc>
        <w:tc>
          <w:tcPr>
            <w:tcW w:w="1794" w:type="dxa"/>
            <w:noWrap/>
            <w:hideMark/>
          </w:tcPr>
          <w:p w:rsidR="00CD7099" w:rsidRPr="00904243" w:rsidRDefault="00CD7099">
            <w:pPr>
              <w:rPr>
                <w:sz w:val="20"/>
                <w:szCs w:val="20"/>
              </w:rPr>
            </w:pPr>
            <w:r w:rsidRPr="00904243">
              <w:rPr>
                <w:sz w:val="20"/>
                <w:szCs w:val="20"/>
              </w:rPr>
              <w:t>vehicleType=lorry</w:t>
            </w: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velo_PKW</w:t>
            </w:r>
          </w:p>
        </w:tc>
        <w:tc>
          <w:tcPr>
            <w:tcW w:w="1266" w:type="dxa"/>
            <w:noWrap/>
            <w:hideMark/>
          </w:tcPr>
          <w:p w:rsidR="00CD7099" w:rsidRPr="00904243" w:rsidRDefault="00CD7099">
            <w:pPr>
              <w:rPr>
                <w:sz w:val="20"/>
                <w:szCs w:val="20"/>
              </w:rPr>
            </w:pPr>
            <w:r w:rsidRPr="00904243">
              <w:rPr>
                <w:sz w:val="20"/>
                <w:szCs w:val="20"/>
              </w:rPr>
              <w:t>km/h</w:t>
            </w:r>
          </w:p>
        </w:tc>
        <w:tc>
          <w:tcPr>
            <w:tcW w:w="2987" w:type="dxa"/>
            <w:noWrap/>
            <w:hideMark/>
          </w:tcPr>
          <w:p w:rsidR="00CD7099" w:rsidRPr="00904243" w:rsidRDefault="00CD7099">
            <w:pPr>
              <w:rPr>
                <w:sz w:val="20"/>
                <w:szCs w:val="20"/>
              </w:rPr>
            </w:pPr>
            <w:r w:rsidRPr="00904243">
              <w:rPr>
                <w:sz w:val="20"/>
                <w:szCs w:val="20"/>
              </w:rPr>
              <w:t xml:space="preserve">Mean velocity cars </w:t>
            </w:r>
          </w:p>
        </w:tc>
        <w:tc>
          <w:tcPr>
            <w:tcW w:w="2021" w:type="dxa"/>
            <w:noWrap/>
            <w:hideMark/>
          </w:tcPr>
          <w:p w:rsidR="00CD7099" w:rsidRPr="00904243" w:rsidRDefault="00CD7099">
            <w:pPr>
              <w:rPr>
                <w:sz w:val="20"/>
                <w:szCs w:val="20"/>
              </w:rPr>
            </w:pPr>
            <w:r w:rsidRPr="00904243">
              <w:rPr>
                <w:sz w:val="20"/>
                <w:szCs w:val="20"/>
              </w:rPr>
              <w:t>TrafficSpeed</w:t>
            </w:r>
          </w:p>
        </w:tc>
        <w:tc>
          <w:tcPr>
            <w:tcW w:w="3233" w:type="dxa"/>
            <w:noWrap/>
            <w:hideMark/>
          </w:tcPr>
          <w:p w:rsidR="00CD7099" w:rsidRPr="00904243" w:rsidRDefault="00CD7099">
            <w:pPr>
              <w:rPr>
                <w:sz w:val="20"/>
                <w:szCs w:val="20"/>
              </w:rPr>
            </w:pPr>
          </w:p>
        </w:tc>
        <w:tc>
          <w:tcPr>
            <w:tcW w:w="1794" w:type="dxa"/>
            <w:noWrap/>
            <w:hideMark/>
          </w:tcPr>
          <w:p w:rsidR="00CD7099" w:rsidRPr="00904243" w:rsidRDefault="00CD7099">
            <w:pPr>
              <w:rPr>
                <w:sz w:val="20"/>
                <w:szCs w:val="20"/>
              </w:rPr>
            </w:pPr>
            <w:r w:rsidRPr="00904243">
              <w:rPr>
                <w:sz w:val="20"/>
                <w:szCs w:val="20"/>
              </w:rPr>
              <w:t>vehicleType=car</w:t>
            </w: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st_velo_KFZ</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Plausibility value for velo_KFZ</w:t>
            </w:r>
          </w:p>
        </w:tc>
        <w:tc>
          <w:tcPr>
            <w:tcW w:w="2021" w:type="dxa"/>
            <w:noWrap/>
            <w:hideMark/>
          </w:tcPr>
          <w:p w:rsidR="00CD7099" w:rsidRPr="00904243" w:rsidRDefault="00CD7099">
            <w:pPr>
              <w:rPr>
                <w:sz w:val="20"/>
                <w:szCs w:val="20"/>
              </w:rPr>
            </w:pPr>
          </w:p>
        </w:tc>
        <w:tc>
          <w:tcPr>
            <w:tcW w:w="3233" w:type="dxa"/>
            <w:noWrap/>
            <w:hideMark/>
          </w:tcPr>
          <w:p w:rsidR="00CD7099" w:rsidRPr="00904243" w:rsidRDefault="00CD7099">
            <w:pPr>
              <w:rPr>
                <w:sz w:val="20"/>
                <w:szCs w:val="20"/>
              </w:rPr>
            </w:pPr>
            <w:r w:rsidRPr="00904243">
              <w:rPr>
                <w:sz w:val="20"/>
                <w:szCs w:val="20"/>
              </w:rPr>
              <w:t>measurementEquipmentFault</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st_velo_LKW</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Plausibility value for velo_LKW</w:t>
            </w:r>
          </w:p>
        </w:tc>
        <w:tc>
          <w:tcPr>
            <w:tcW w:w="2021" w:type="dxa"/>
            <w:noWrap/>
            <w:hideMark/>
          </w:tcPr>
          <w:p w:rsidR="00CD7099" w:rsidRPr="00904243" w:rsidRDefault="00CD7099">
            <w:pPr>
              <w:rPr>
                <w:sz w:val="20"/>
                <w:szCs w:val="20"/>
              </w:rPr>
            </w:pPr>
          </w:p>
        </w:tc>
        <w:tc>
          <w:tcPr>
            <w:tcW w:w="3233" w:type="dxa"/>
            <w:noWrap/>
            <w:hideMark/>
          </w:tcPr>
          <w:p w:rsidR="00CD7099" w:rsidRPr="00904243" w:rsidRDefault="00CD7099">
            <w:pPr>
              <w:rPr>
                <w:sz w:val="20"/>
                <w:szCs w:val="20"/>
              </w:rPr>
            </w:pPr>
            <w:r w:rsidRPr="00904243">
              <w:rPr>
                <w:sz w:val="20"/>
                <w:szCs w:val="20"/>
              </w:rPr>
              <w:t>measurementEquipmentFault</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st_velo_PKW</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Plausibility value for velo_PKW</w:t>
            </w:r>
          </w:p>
        </w:tc>
        <w:tc>
          <w:tcPr>
            <w:tcW w:w="2021" w:type="dxa"/>
            <w:noWrap/>
            <w:hideMark/>
          </w:tcPr>
          <w:p w:rsidR="00CD7099" w:rsidRPr="00904243" w:rsidRDefault="00CD7099">
            <w:pPr>
              <w:rPr>
                <w:sz w:val="20"/>
                <w:szCs w:val="20"/>
              </w:rPr>
            </w:pPr>
          </w:p>
        </w:tc>
        <w:tc>
          <w:tcPr>
            <w:tcW w:w="3233" w:type="dxa"/>
            <w:noWrap/>
            <w:hideMark/>
          </w:tcPr>
          <w:p w:rsidR="00CD7099" w:rsidRPr="00904243" w:rsidRDefault="00CD7099">
            <w:pPr>
              <w:rPr>
                <w:sz w:val="20"/>
                <w:szCs w:val="20"/>
              </w:rPr>
            </w:pPr>
            <w:r w:rsidRPr="00904243">
              <w:rPr>
                <w:sz w:val="20"/>
                <w:szCs w:val="20"/>
              </w:rPr>
              <w:t>measurementEquipmentFault</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velo_Max</w:t>
            </w:r>
          </w:p>
        </w:tc>
        <w:tc>
          <w:tcPr>
            <w:tcW w:w="1266" w:type="dxa"/>
            <w:noWrap/>
            <w:hideMark/>
          </w:tcPr>
          <w:p w:rsidR="00CD7099" w:rsidRPr="00904243" w:rsidRDefault="00CD7099">
            <w:pPr>
              <w:rPr>
                <w:sz w:val="20"/>
                <w:szCs w:val="20"/>
              </w:rPr>
            </w:pPr>
            <w:r w:rsidRPr="00904243">
              <w:rPr>
                <w:sz w:val="20"/>
                <w:szCs w:val="20"/>
              </w:rPr>
              <w:t>km/h</w:t>
            </w:r>
          </w:p>
        </w:tc>
        <w:tc>
          <w:tcPr>
            <w:tcW w:w="2987" w:type="dxa"/>
            <w:noWrap/>
            <w:hideMark/>
          </w:tcPr>
          <w:p w:rsidR="00CD7099" w:rsidRPr="00904243" w:rsidRDefault="00CD7099">
            <w:pPr>
              <w:rPr>
                <w:sz w:val="20"/>
                <w:szCs w:val="20"/>
              </w:rPr>
            </w:pPr>
            <w:r w:rsidRPr="00904243">
              <w:rPr>
                <w:sz w:val="20"/>
                <w:szCs w:val="20"/>
              </w:rPr>
              <w:t>Maximum velocity</w:t>
            </w:r>
          </w:p>
        </w:tc>
        <w:tc>
          <w:tcPr>
            <w:tcW w:w="2021" w:type="dxa"/>
            <w:noWrap/>
            <w:hideMark/>
          </w:tcPr>
          <w:p w:rsidR="00CD7099" w:rsidRPr="00904243" w:rsidRDefault="00CD7099">
            <w:pPr>
              <w:rPr>
                <w:sz w:val="20"/>
                <w:szCs w:val="20"/>
              </w:rPr>
            </w:pPr>
            <w:r w:rsidRPr="00904243">
              <w:rPr>
                <w:sz w:val="20"/>
                <w:szCs w:val="20"/>
              </w:rPr>
              <w:t>TrafficSpeed</w:t>
            </w:r>
          </w:p>
        </w:tc>
        <w:tc>
          <w:tcPr>
            <w:tcW w:w="3233" w:type="dxa"/>
            <w:noWrap/>
            <w:hideMark/>
          </w:tcPr>
          <w:p w:rsidR="00CD7099" w:rsidRPr="00904243" w:rsidRDefault="00CD7099">
            <w:pPr>
              <w:rPr>
                <w:sz w:val="20"/>
                <w:szCs w:val="20"/>
              </w:rPr>
            </w:pPr>
            <w:r w:rsidRPr="00904243">
              <w:rPr>
                <w:sz w:val="20"/>
                <w:szCs w:val="20"/>
              </w:rPr>
              <w:t>maxVehicleSpeed</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velo_Min</w:t>
            </w:r>
          </w:p>
        </w:tc>
        <w:tc>
          <w:tcPr>
            <w:tcW w:w="1266" w:type="dxa"/>
            <w:noWrap/>
            <w:hideMark/>
          </w:tcPr>
          <w:p w:rsidR="00CD7099" w:rsidRPr="00904243" w:rsidRDefault="00CD7099">
            <w:pPr>
              <w:rPr>
                <w:sz w:val="20"/>
                <w:szCs w:val="20"/>
              </w:rPr>
            </w:pPr>
            <w:r w:rsidRPr="00904243">
              <w:rPr>
                <w:sz w:val="20"/>
                <w:szCs w:val="20"/>
              </w:rPr>
              <w:t>km/h</w:t>
            </w:r>
          </w:p>
        </w:tc>
        <w:tc>
          <w:tcPr>
            <w:tcW w:w="2987" w:type="dxa"/>
            <w:noWrap/>
            <w:hideMark/>
          </w:tcPr>
          <w:p w:rsidR="00CD7099" w:rsidRPr="00904243" w:rsidRDefault="00CD7099">
            <w:pPr>
              <w:rPr>
                <w:sz w:val="20"/>
                <w:szCs w:val="20"/>
              </w:rPr>
            </w:pPr>
            <w:r w:rsidRPr="00904243">
              <w:rPr>
                <w:sz w:val="20"/>
                <w:szCs w:val="20"/>
              </w:rPr>
              <w:t>Minimum velocity</w:t>
            </w:r>
          </w:p>
        </w:tc>
        <w:tc>
          <w:tcPr>
            <w:tcW w:w="2021" w:type="dxa"/>
            <w:noWrap/>
            <w:hideMark/>
          </w:tcPr>
          <w:p w:rsidR="00CD7099" w:rsidRPr="00904243" w:rsidRDefault="00CD7099">
            <w:pPr>
              <w:rPr>
                <w:sz w:val="20"/>
                <w:szCs w:val="20"/>
              </w:rPr>
            </w:pPr>
            <w:r w:rsidRPr="00904243">
              <w:rPr>
                <w:sz w:val="20"/>
                <w:szCs w:val="20"/>
              </w:rPr>
              <w:t>TrafficSpeed</w:t>
            </w:r>
          </w:p>
        </w:tc>
        <w:tc>
          <w:tcPr>
            <w:tcW w:w="3233" w:type="dxa"/>
            <w:noWrap/>
            <w:hideMark/>
          </w:tcPr>
          <w:p w:rsidR="00CD7099" w:rsidRPr="00904243" w:rsidRDefault="00CD7099">
            <w:pPr>
              <w:rPr>
                <w:sz w:val="20"/>
                <w:szCs w:val="20"/>
              </w:rPr>
            </w:pPr>
            <w:r w:rsidRPr="00904243">
              <w:rPr>
                <w:sz w:val="20"/>
                <w:szCs w:val="20"/>
              </w:rPr>
              <w:t>minVehicleSpeed</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velo_Diff</w:t>
            </w:r>
          </w:p>
        </w:tc>
        <w:tc>
          <w:tcPr>
            <w:tcW w:w="1266" w:type="dxa"/>
            <w:noWrap/>
            <w:hideMark/>
          </w:tcPr>
          <w:p w:rsidR="00CD7099" w:rsidRPr="00904243" w:rsidRDefault="00CD7099">
            <w:pPr>
              <w:rPr>
                <w:sz w:val="20"/>
                <w:szCs w:val="20"/>
              </w:rPr>
            </w:pPr>
            <w:r w:rsidRPr="00904243">
              <w:rPr>
                <w:sz w:val="20"/>
                <w:szCs w:val="20"/>
              </w:rPr>
              <w:t>km/h</w:t>
            </w:r>
          </w:p>
        </w:tc>
        <w:tc>
          <w:tcPr>
            <w:tcW w:w="2987" w:type="dxa"/>
            <w:noWrap/>
            <w:hideMark/>
          </w:tcPr>
          <w:p w:rsidR="00CD7099" w:rsidRPr="00904243" w:rsidRDefault="00CD7099">
            <w:pPr>
              <w:rPr>
                <w:sz w:val="20"/>
                <w:szCs w:val="20"/>
              </w:rPr>
            </w:pPr>
            <w:r w:rsidRPr="00904243">
              <w:rPr>
                <w:sz w:val="20"/>
                <w:szCs w:val="20"/>
              </w:rPr>
              <w:t>Velocity difference</w:t>
            </w:r>
          </w:p>
        </w:tc>
        <w:tc>
          <w:tcPr>
            <w:tcW w:w="2021" w:type="dxa"/>
            <w:noWrap/>
            <w:hideMark/>
          </w:tcPr>
          <w:p w:rsidR="00CD7099" w:rsidRPr="00904243" w:rsidRDefault="00CD7099">
            <w:pPr>
              <w:rPr>
                <w:sz w:val="20"/>
                <w:szCs w:val="20"/>
              </w:rPr>
            </w:pPr>
            <w:r w:rsidRPr="00904243">
              <w:rPr>
                <w:sz w:val="20"/>
                <w:szCs w:val="20"/>
              </w:rPr>
              <w:t>TrafficSpeed</w:t>
            </w:r>
          </w:p>
        </w:tc>
        <w:tc>
          <w:tcPr>
            <w:tcW w:w="3233" w:type="dxa"/>
            <w:noWrap/>
            <w:hideMark/>
          </w:tcPr>
          <w:p w:rsidR="00CD7099" w:rsidRPr="00904243" w:rsidRDefault="00CD7099">
            <w:pPr>
              <w:rPr>
                <w:sz w:val="20"/>
                <w:szCs w:val="20"/>
              </w:rPr>
            </w:pPr>
            <w:r w:rsidRPr="00904243">
              <w:rPr>
                <w:sz w:val="20"/>
                <w:szCs w:val="20"/>
              </w:rPr>
              <w:t>deltaVehicleSpeed</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st_velo_Max</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Plausibility value for velo_Max</w:t>
            </w:r>
          </w:p>
        </w:tc>
        <w:tc>
          <w:tcPr>
            <w:tcW w:w="2021" w:type="dxa"/>
            <w:noWrap/>
            <w:hideMark/>
          </w:tcPr>
          <w:p w:rsidR="00CD7099" w:rsidRPr="00904243" w:rsidRDefault="00CD7099">
            <w:pPr>
              <w:rPr>
                <w:sz w:val="20"/>
                <w:szCs w:val="20"/>
              </w:rPr>
            </w:pPr>
          </w:p>
        </w:tc>
        <w:tc>
          <w:tcPr>
            <w:tcW w:w="3233" w:type="dxa"/>
            <w:noWrap/>
            <w:hideMark/>
          </w:tcPr>
          <w:p w:rsidR="00CD7099" w:rsidRPr="00904243" w:rsidRDefault="00CD7099">
            <w:pPr>
              <w:rPr>
                <w:sz w:val="20"/>
                <w:szCs w:val="20"/>
              </w:rPr>
            </w:pPr>
            <w:r w:rsidRPr="00904243">
              <w:rPr>
                <w:sz w:val="20"/>
                <w:szCs w:val="20"/>
              </w:rPr>
              <w:t>measurementEquipmentFault</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st_velo_Min</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Plausibility value for velo_Min</w:t>
            </w:r>
          </w:p>
        </w:tc>
        <w:tc>
          <w:tcPr>
            <w:tcW w:w="2021" w:type="dxa"/>
            <w:noWrap/>
            <w:hideMark/>
          </w:tcPr>
          <w:p w:rsidR="00CD7099" w:rsidRPr="00904243" w:rsidRDefault="00CD7099">
            <w:pPr>
              <w:rPr>
                <w:sz w:val="20"/>
                <w:szCs w:val="20"/>
              </w:rPr>
            </w:pPr>
          </w:p>
        </w:tc>
        <w:tc>
          <w:tcPr>
            <w:tcW w:w="3233" w:type="dxa"/>
            <w:noWrap/>
            <w:hideMark/>
          </w:tcPr>
          <w:p w:rsidR="00CD7099" w:rsidRPr="00904243" w:rsidRDefault="00CD7099">
            <w:pPr>
              <w:rPr>
                <w:sz w:val="20"/>
                <w:szCs w:val="20"/>
              </w:rPr>
            </w:pPr>
            <w:r w:rsidRPr="00904243">
              <w:rPr>
                <w:sz w:val="20"/>
                <w:szCs w:val="20"/>
              </w:rPr>
              <w:t>measurementEquipmentFault</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st_velo_Diff</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Plausibility value for velo_Diff</w:t>
            </w:r>
          </w:p>
        </w:tc>
        <w:tc>
          <w:tcPr>
            <w:tcW w:w="2021" w:type="dxa"/>
            <w:noWrap/>
            <w:hideMark/>
          </w:tcPr>
          <w:p w:rsidR="00CD7099" w:rsidRPr="00904243" w:rsidRDefault="00CD7099">
            <w:pPr>
              <w:rPr>
                <w:sz w:val="20"/>
                <w:szCs w:val="20"/>
              </w:rPr>
            </w:pPr>
          </w:p>
        </w:tc>
        <w:tc>
          <w:tcPr>
            <w:tcW w:w="3233" w:type="dxa"/>
            <w:noWrap/>
            <w:hideMark/>
          </w:tcPr>
          <w:p w:rsidR="00CD7099" w:rsidRPr="00904243" w:rsidRDefault="00CD7099">
            <w:pPr>
              <w:rPr>
                <w:sz w:val="20"/>
                <w:szCs w:val="20"/>
              </w:rPr>
            </w:pPr>
            <w:r w:rsidRPr="00904243">
              <w:rPr>
                <w:sz w:val="20"/>
                <w:szCs w:val="20"/>
              </w:rPr>
              <w:t>measurementEquipmentFault</w:t>
            </w:r>
          </w:p>
        </w:tc>
        <w:tc>
          <w:tcPr>
            <w:tcW w:w="1794" w:type="dxa"/>
            <w:noWrap/>
            <w:hideMark/>
          </w:tcPr>
          <w:p w:rsidR="00CD7099" w:rsidRPr="00904243" w:rsidRDefault="00CD7099">
            <w:pPr>
              <w:rPr>
                <w:sz w:val="20"/>
                <w:szCs w:val="20"/>
              </w:rPr>
            </w:pPr>
          </w:p>
        </w:tc>
      </w:tr>
      <w:tr w:rsidR="00CD7099" w:rsidRPr="00CD7099" w:rsidTr="00904243">
        <w:trPr>
          <w:trHeight w:val="300"/>
        </w:trPr>
        <w:tc>
          <w:tcPr>
            <w:tcW w:w="2787" w:type="dxa"/>
            <w:noWrap/>
            <w:hideMark/>
          </w:tcPr>
          <w:p w:rsidR="00CD7099" w:rsidRPr="00904243" w:rsidRDefault="00CD7099">
            <w:pPr>
              <w:rPr>
                <w:sz w:val="20"/>
                <w:szCs w:val="20"/>
              </w:rPr>
            </w:pPr>
            <w:r w:rsidRPr="00904243">
              <w:rPr>
                <w:sz w:val="20"/>
                <w:szCs w:val="20"/>
              </w:rPr>
              <w:t>deviation</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Standard deviation of velocity</w:t>
            </w:r>
          </w:p>
        </w:tc>
        <w:tc>
          <w:tcPr>
            <w:tcW w:w="2021" w:type="dxa"/>
            <w:noWrap/>
            <w:hideMark/>
          </w:tcPr>
          <w:p w:rsidR="00CD7099" w:rsidRPr="00904243" w:rsidRDefault="00CD7099">
            <w:pPr>
              <w:rPr>
                <w:sz w:val="20"/>
                <w:szCs w:val="20"/>
              </w:rPr>
            </w:pPr>
            <w:r w:rsidRPr="00904243">
              <w:rPr>
                <w:sz w:val="20"/>
                <w:szCs w:val="20"/>
              </w:rPr>
              <w:t>TrafficSpeed</w:t>
            </w:r>
          </w:p>
        </w:tc>
        <w:tc>
          <w:tcPr>
            <w:tcW w:w="3233" w:type="dxa"/>
            <w:hideMark/>
          </w:tcPr>
          <w:p w:rsidR="00CD7099" w:rsidRPr="00904243" w:rsidRDefault="00CD7099">
            <w:pPr>
              <w:rPr>
                <w:sz w:val="20"/>
                <w:szCs w:val="20"/>
              </w:rPr>
            </w:pPr>
            <w:r w:rsidRPr="00904243">
              <w:rPr>
                <w:sz w:val="20"/>
                <w:szCs w:val="20"/>
              </w:rPr>
              <w:t>standardDeviation</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st_deviat</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Plausibility value for deviation</w:t>
            </w:r>
          </w:p>
        </w:tc>
        <w:tc>
          <w:tcPr>
            <w:tcW w:w="2021" w:type="dxa"/>
            <w:noWrap/>
            <w:hideMark/>
          </w:tcPr>
          <w:p w:rsidR="00CD7099" w:rsidRPr="00904243" w:rsidRDefault="00CD7099">
            <w:pPr>
              <w:rPr>
                <w:sz w:val="20"/>
                <w:szCs w:val="20"/>
              </w:rPr>
            </w:pPr>
          </w:p>
        </w:tc>
        <w:tc>
          <w:tcPr>
            <w:tcW w:w="3233" w:type="dxa"/>
            <w:noWrap/>
            <w:hideMark/>
          </w:tcPr>
          <w:p w:rsidR="00CD7099" w:rsidRPr="00904243" w:rsidRDefault="00CD7099">
            <w:pPr>
              <w:rPr>
                <w:sz w:val="20"/>
                <w:szCs w:val="20"/>
              </w:rPr>
            </w:pPr>
            <w:r w:rsidRPr="00904243">
              <w:rPr>
                <w:sz w:val="20"/>
                <w:szCs w:val="20"/>
              </w:rPr>
              <w:t>measurementEquipmentFault</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numb_KFZ</w:t>
            </w:r>
          </w:p>
        </w:tc>
        <w:tc>
          <w:tcPr>
            <w:tcW w:w="1266" w:type="dxa"/>
            <w:noWrap/>
            <w:hideMark/>
          </w:tcPr>
          <w:p w:rsidR="00CD7099" w:rsidRPr="00904243" w:rsidRDefault="00CD7099">
            <w:pPr>
              <w:rPr>
                <w:sz w:val="20"/>
                <w:szCs w:val="20"/>
              </w:rPr>
            </w:pPr>
            <w:r w:rsidRPr="00904243">
              <w:rPr>
                <w:sz w:val="20"/>
                <w:szCs w:val="20"/>
              </w:rPr>
              <w:t>veh/h</w:t>
            </w:r>
          </w:p>
        </w:tc>
        <w:tc>
          <w:tcPr>
            <w:tcW w:w="2987" w:type="dxa"/>
            <w:noWrap/>
            <w:hideMark/>
          </w:tcPr>
          <w:p w:rsidR="00CD7099" w:rsidRPr="00904243" w:rsidRDefault="00CD7099">
            <w:pPr>
              <w:rPr>
                <w:sz w:val="20"/>
                <w:szCs w:val="20"/>
              </w:rPr>
            </w:pPr>
            <w:r w:rsidRPr="00904243">
              <w:rPr>
                <w:sz w:val="20"/>
                <w:szCs w:val="20"/>
              </w:rPr>
              <w:t>Traffic flow all vehicles</w:t>
            </w:r>
          </w:p>
        </w:tc>
        <w:tc>
          <w:tcPr>
            <w:tcW w:w="2021" w:type="dxa"/>
            <w:noWrap/>
            <w:hideMark/>
          </w:tcPr>
          <w:p w:rsidR="00CD7099" w:rsidRPr="00904243" w:rsidRDefault="00CD7099">
            <w:pPr>
              <w:rPr>
                <w:sz w:val="20"/>
                <w:szCs w:val="20"/>
              </w:rPr>
            </w:pPr>
            <w:r w:rsidRPr="00904243">
              <w:rPr>
                <w:sz w:val="20"/>
                <w:szCs w:val="20"/>
              </w:rPr>
              <w:t>TrafficFlow</w:t>
            </w:r>
          </w:p>
        </w:tc>
        <w:tc>
          <w:tcPr>
            <w:tcW w:w="3233" w:type="dxa"/>
            <w:noWrap/>
            <w:hideMark/>
          </w:tcPr>
          <w:p w:rsidR="00CD7099" w:rsidRPr="00904243" w:rsidRDefault="00CD7099">
            <w:pPr>
              <w:rPr>
                <w:sz w:val="20"/>
                <w:szCs w:val="20"/>
              </w:rPr>
            </w:pP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lastRenderedPageBreak/>
              <w:t>numb_LKW</w:t>
            </w:r>
          </w:p>
        </w:tc>
        <w:tc>
          <w:tcPr>
            <w:tcW w:w="1266" w:type="dxa"/>
            <w:noWrap/>
            <w:hideMark/>
          </w:tcPr>
          <w:p w:rsidR="00CD7099" w:rsidRPr="00904243" w:rsidRDefault="00CD7099">
            <w:pPr>
              <w:rPr>
                <w:sz w:val="20"/>
                <w:szCs w:val="20"/>
              </w:rPr>
            </w:pPr>
            <w:r w:rsidRPr="00904243">
              <w:rPr>
                <w:sz w:val="20"/>
                <w:szCs w:val="20"/>
              </w:rPr>
              <w:t>veh/h</w:t>
            </w:r>
          </w:p>
        </w:tc>
        <w:tc>
          <w:tcPr>
            <w:tcW w:w="2987" w:type="dxa"/>
            <w:noWrap/>
            <w:hideMark/>
          </w:tcPr>
          <w:p w:rsidR="00CD7099" w:rsidRPr="00904243" w:rsidRDefault="00CD7099">
            <w:pPr>
              <w:rPr>
                <w:sz w:val="20"/>
                <w:szCs w:val="20"/>
              </w:rPr>
            </w:pPr>
            <w:r w:rsidRPr="00904243">
              <w:rPr>
                <w:sz w:val="20"/>
                <w:szCs w:val="20"/>
              </w:rPr>
              <w:t>Traffic flow lorries</w:t>
            </w:r>
          </w:p>
        </w:tc>
        <w:tc>
          <w:tcPr>
            <w:tcW w:w="2021" w:type="dxa"/>
            <w:noWrap/>
            <w:hideMark/>
          </w:tcPr>
          <w:p w:rsidR="00CD7099" w:rsidRPr="00904243" w:rsidRDefault="00CD7099">
            <w:pPr>
              <w:rPr>
                <w:sz w:val="20"/>
                <w:szCs w:val="20"/>
              </w:rPr>
            </w:pPr>
            <w:r w:rsidRPr="00904243">
              <w:rPr>
                <w:sz w:val="20"/>
                <w:szCs w:val="20"/>
              </w:rPr>
              <w:t>TrafficFlow</w:t>
            </w:r>
          </w:p>
        </w:tc>
        <w:tc>
          <w:tcPr>
            <w:tcW w:w="3233" w:type="dxa"/>
            <w:noWrap/>
            <w:hideMark/>
          </w:tcPr>
          <w:p w:rsidR="00CD7099" w:rsidRPr="00904243" w:rsidRDefault="00CD7099">
            <w:pPr>
              <w:rPr>
                <w:sz w:val="20"/>
                <w:szCs w:val="20"/>
              </w:rPr>
            </w:pPr>
          </w:p>
        </w:tc>
        <w:tc>
          <w:tcPr>
            <w:tcW w:w="1794" w:type="dxa"/>
            <w:noWrap/>
            <w:hideMark/>
          </w:tcPr>
          <w:p w:rsidR="00CD7099" w:rsidRPr="00904243" w:rsidRDefault="00CD7099">
            <w:pPr>
              <w:rPr>
                <w:sz w:val="20"/>
                <w:szCs w:val="20"/>
              </w:rPr>
            </w:pPr>
            <w:r w:rsidRPr="00904243">
              <w:rPr>
                <w:sz w:val="20"/>
                <w:szCs w:val="20"/>
              </w:rPr>
              <w:t>vehicleType=lorry</w:t>
            </w: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numb_PKW</w:t>
            </w:r>
          </w:p>
        </w:tc>
        <w:tc>
          <w:tcPr>
            <w:tcW w:w="1266" w:type="dxa"/>
            <w:noWrap/>
            <w:hideMark/>
          </w:tcPr>
          <w:p w:rsidR="00CD7099" w:rsidRPr="00904243" w:rsidRDefault="00CD7099">
            <w:pPr>
              <w:rPr>
                <w:sz w:val="20"/>
                <w:szCs w:val="20"/>
              </w:rPr>
            </w:pPr>
            <w:r w:rsidRPr="00904243">
              <w:rPr>
                <w:sz w:val="20"/>
                <w:szCs w:val="20"/>
              </w:rPr>
              <w:t>veh/h</w:t>
            </w:r>
          </w:p>
        </w:tc>
        <w:tc>
          <w:tcPr>
            <w:tcW w:w="2987" w:type="dxa"/>
            <w:noWrap/>
            <w:hideMark/>
          </w:tcPr>
          <w:p w:rsidR="00CD7099" w:rsidRPr="00904243" w:rsidRDefault="00CD7099">
            <w:pPr>
              <w:rPr>
                <w:sz w:val="20"/>
                <w:szCs w:val="20"/>
              </w:rPr>
            </w:pPr>
            <w:r w:rsidRPr="00904243">
              <w:rPr>
                <w:sz w:val="20"/>
                <w:szCs w:val="20"/>
              </w:rPr>
              <w:t>Traffic flow cars</w:t>
            </w:r>
          </w:p>
        </w:tc>
        <w:tc>
          <w:tcPr>
            <w:tcW w:w="2021" w:type="dxa"/>
            <w:noWrap/>
            <w:hideMark/>
          </w:tcPr>
          <w:p w:rsidR="00CD7099" w:rsidRPr="00904243" w:rsidRDefault="00CD7099">
            <w:pPr>
              <w:rPr>
                <w:sz w:val="20"/>
                <w:szCs w:val="20"/>
              </w:rPr>
            </w:pPr>
            <w:r w:rsidRPr="00904243">
              <w:rPr>
                <w:sz w:val="20"/>
                <w:szCs w:val="20"/>
              </w:rPr>
              <w:t>TrafficFlow</w:t>
            </w:r>
          </w:p>
        </w:tc>
        <w:tc>
          <w:tcPr>
            <w:tcW w:w="3233" w:type="dxa"/>
            <w:noWrap/>
            <w:hideMark/>
          </w:tcPr>
          <w:p w:rsidR="00CD7099" w:rsidRPr="00904243" w:rsidRDefault="00CD7099">
            <w:pPr>
              <w:rPr>
                <w:sz w:val="20"/>
                <w:szCs w:val="20"/>
              </w:rPr>
            </w:pPr>
          </w:p>
        </w:tc>
        <w:tc>
          <w:tcPr>
            <w:tcW w:w="1794" w:type="dxa"/>
            <w:noWrap/>
            <w:hideMark/>
          </w:tcPr>
          <w:p w:rsidR="00CD7099" w:rsidRPr="00904243" w:rsidRDefault="00CD7099">
            <w:pPr>
              <w:rPr>
                <w:sz w:val="20"/>
                <w:szCs w:val="20"/>
              </w:rPr>
            </w:pPr>
            <w:r w:rsidRPr="00904243">
              <w:rPr>
                <w:sz w:val="20"/>
                <w:szCs w:val="20"/>
              </w:rPr>
              <w:t>vehicleType=car</w:t>
            </w: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st_numb_KFZ</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Plausibility value for numb_KFZ</w:t>
            </w:r>
          </w:p>
        </w:tc>
        <w:tc>
          <w:tcPr>
            <w:tcW w:w="2021" w:type="dxa"/>
            <w:noWrap/>
            <w:hideMark/>
          </w:tcPr>
          <w:p w:rsidR="00CD7099" w:rsidRPr="00904243" w:rsidRDefault="00CD7099">
            <w:pPr>
              <w:rPr>
                <w:sz w:val="20"/>
                <w:szCs w:val="20"/>
              </w:rPr>
            </w:pPr>
          </w:p>
        </w:tc>
        <w:tc>
          <w:tcPr>
            <w:tcW w:w="3233" w:type="dxa"/>
            <w:noWrap/>
            <w:hideMark/>
          </w:tcPr>
          <w:p w:rsidR="00CD7099" w:rsidRPr="00904243" w:rsidRDefault="00CD7099">
            <w:pPr>
              <w:rPr>
                <w:sz w:val="20"/>
                <w:szCs w:val="20"/>
              </w:rPr>
            </w:pPr>
            <w:r w:rsidRPr="00904243">
              <w:rPr>
                <w:sz w:val="20"/>
                <w:szCs w:val="20"/>
              </w:rPr>
              <w:t>measurementEquipmentFault</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st_numb_LKW</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Plausibility value for numb_LKW</w:t>
            </w:r>
          </w:p>
        </w:tc>
        <w:tc>
          <w:tcPr>
            <w:tcW w:w="2021" w:type="dxa"/>
            <w:noWrap/>
            <w:hideMark/>
          </w:tcPr>
          <w:p w:rsidR="00CD7099" w:rsidRPr="00904243" w:rsidRDefault="00CD7099">
            <w:pPr>
              <w:rPr>
                <w:sz w:val="20"/>
                <w:szCs w:val="20"/>
              </w:rPr>
            </w:pPr>
          </w:p>
        </w:tc>
        <w:tc>
          <w:tcPr>
            <w:tcW w:w="3233" w:type="dxa"/>
            <w:noWrap/>
            <w:hideMark/>
          </w:tcPr>
          <w:p w:rsidR="00CD7099" w:rsidRPr="00904243" w:rsidRDefault="00CD7099">
            <w:pPr>
              <w:rPr>
                <w:sz w:val="20"/>
                <w:szCs w:val="20"/>
              </w:rPr>
            </w:pPr>
            <w:r w:rsidRPr="00904243">
              <w:rPr>
                <w:sz w:val="20"/>
                <w:szCs w:val="20"/>
              </w:rPr>
              <w:t>measurementEquipmentFault</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st_numb_PKW</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Plausibility value for numb_PKW</w:t>
            </w:r>
          </w:p>
        </w:tc>
        <w:tc>
          <w:tcPr>
            <w:tcW w:w="2021" w:type="dxa"/>
            <w:noWrap/>
            <w:hideMark/>
          </w:tcPr>
          <w:p w:rsidR="00CD7099" w:rsidRPr="00904243" w:rsidRDefault="00CD7099">
            <w:pPr>
              <w:rPr>
                <w:sz w:val="20"/>
                <w:szCs w:val="20"/>
              </w:rPr>
            </w:pPr>
          </w:p>
        </w:tc>
        <w:tc>
          <w:tcPr>
            <w:tcW w:w="3233" w:type="dxa"/>
            <w:noWrap/>
            <w:hideMark/>
          </w:tcPr>
          <w:p w:rsidR="00CD7099" w:rsidRPr="00904243" w:rsidRDefault="00CD7099">
            <w:pPr>
              <w:rPr>
                <w:sz w:val="20"/>
                <w:szCs w:val="20"/>
              </w:rPr>
            </w:pPr>
            <w:r w:rsidRPr="00904243">
              <w:rPr>
                <w:sz w:val="20"/>
                <w:szCs w:val="20"/>
              </w:rPr>
              <w:t>measurementEquipmentFault</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unitsPKW</w:t>
            </w:r>
          </w:p>
        </w:tc>
        <w:tc>
          <w:tcPr>
            <w:tcW w:w="1266" w:type="dxa"/>
            <w:noWrap/>
            <w:hideMark/>
          </w:tcPr>
          <w:p w:rsidR="00CD7099" w:rsidRPr="00904243" w:rsidRDefault="00CD7099">
            <w:pPr>
              <w:rPr>
                <w:sz w:val="20"/>
                <w:szCs w:val="20"/>
              </w:rPr>
            </w:pPr>
            <w:r w:rsidRPr="00904243">
              <w:rPr>
                <w:sz w:val="20"/>
                <w:szCs w:val="20"/>
              </w:rPr>
              <w:t>car-units/h</w:t>
            </w:r>
          </w:p>
        </w:tc>
        <w:tc>
          <w:tcPr>
            <w:tcW w:w="2987" w:type="dxa"/>
            <w:noWrap/>
            <w:hideMark/>
          </w:tcPr>
          <w:p w:rsidR="00CD7099" w:rsidRPr="00904243" w:rsidRDefault="00CD7099">
            <w:pPr>
              <w:rPr>
                <w:sz w:val="20"/>
                <w:szCs w:val="20"/>
              </w:rPr>
            </w:pPr>
            <w:r w:rsidRPr="00904243">
              <w:rPr>
                <w:sz w:val="20"/>
                <w:szCs w:val="20"/>
              </w:rPr>
              <w:t>Number of car units</w:t>
            </w:r>
          </w:p>
        </w:tc>
        <w:tc>
          <w:tcPr>
            <w:tcW w:w="2021" w:type="dxa"/>
            <w:noWrap/>
            <w:hideMark/>
          </w:tcPr>
          <w:p w:rsidR="00CD7099" w:rsidRPr="00904243" w:rsidRDefault="00CD7099">
            <w:pPr>
              <w:rPr>
                <w:sz w:val="20"/>
                <w:szCs w:val="20"/>
              </w:rPr>
            </w:pPr>
            <w:r w:rsidRPr="00904243">
              <w:rPr>
                <w:sz w:val="20"/>
                <w:szCs w:val="20"/>
              </w:rPr>
              <w:t>TrafficFlow</w:t>
            </w:r>
          </w:p>
        </w:tc>
        <w:tc>
          <w:tcPr>
            <w:tcW w:w="3233" w:type="dxa"/>
            <w:noWrap/>
            <w:hideMark/>
          </w:tcPr>
          <w:p w:rsidR="00CD7099" w:rsidRPr="00904243" w:rsidRDefault="00CD7099">
            <w:pPr>
              <w:rPr>
                <w:sz w:val="20"/>
                <w:szCs w:val="20"/>
              </w:rPr>
            </w:pPr>
            <w:r w:rsidRPr="00904243">
              <w:rPr>
                <w:sz w:val="20"/>
                <w:szCs w:val="20"/>
              </w:rPr>
              <w:t>pcuFlowRate</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st_unitsPKW</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Plausibility value for unitsPKW</w:t>
            </w:r>
          </w:p>
        </w:tc>
        <w:tc>
          <w:tcPr>
            <w:tcW w:w="2021" w:type="dxa"/>
            <w:noWrap/>
            <w:hideMark/>
          </w:tcPr>
          <w:p w:rsidR="00CD7099" w:rsidRPr="00904243" w:rsidRDefault="00CD7099">
            <w:pPr>
              <w:rPr>
                <w:sz w:val="20"/>
                <w:szCs w:val="20"/>
              </w:rPr>
            </w:pPr>
          </w:p>
        </w:tc>
        <w:tc>
          <w:tcPr>
            <w:tcW w:w="3233" w:type="dxa"/>
            <w:noWrap/>
            <w:hideMark/>
          </w:tcPr>
          <w:p w:rsidR="00CD7099" w:rsidRPr="00904243" w:rsidRDefault="00CD7099">
            <w:pPr>
              <w:rPr>
                <w:sz w:val="20"/>
                <w:szCs w:val="20"/>
              </w:rPr>
            </w:pPr>
            <w:r w:rsidRPr="00904243">
              <w:rPr>
                <w:sz w:val="20"/>
                <w:szCs w:val="20"/>
              </w:rPr>
              <w:t>measurementEquipmentFault</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rate</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Occupancy rate</w:t>
            </w:r>
          </w:p>
        </w:tc>
        <w:tc>
          <w:tcPr>
            <w:tcW w:w="2021" w:type="dxa"/>
            <w:noWrap/>
            <w:hideMark/>
          </w:tcPr>
          <w:p w:rsidR="00CD7099" w:rsidRPr="00904243" w:rsidRDefault="00CD7099">
            <w:pPr>
              <w:rPr>
                <w:sz w:val="20"/>
                <w:szCs w:val="20"/>
              </w:rPr>
            </w:pPr>
            <w:r w:rsidRPr="00904243">
              <w:rPr>
                <w:sz w:val="20"/>
                <w:szCs w:val="20"/>
              </w:rPr>
              <w:t>TrafficConcentration</w:t>
            </w:r>
          </w:p>
        </w:tc>
        <w:tc>
          <w:tcPr>
            <w:tcW w:w="3233" w:type="dxa"/>
            <w:noWrap/>
            <w:hideMark/>
          </w:tcPr>
          <w:p w:rsidR="00CD7099" w:rsidRPr="00904243" w:rsidRDefault="00CD7099">
            <w:pPr>
              <w:rPr>
                <w:sz w:val="20"/>
                <w:szCs w:val="20"/>
              </w:rPr>
            </w:pPr>
            <w:r w:rsidRPr="00904243">
              <w:rPr>
                <w:sz w:val="20"/>
                <w:szCs w:val="20"/>
              </w:rPr>
              <w:t>occupancy</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density</w:t>
            </w:r>
          </w:p>
        </w:tc>
        <w:tc>
          <w:tcPr>
            <w:tcW w:w="1266" w:type="dxa"/>
            <w:noWrap/>
            <w:hideMark/>
          </w:tcPr>
          <w:p w:rsidR="00CD7099" w:rsidRPr="00904243" w:rsidRDefault="00CD7099">
            <w:pPr>
              <w:rPr>
                <w:sz w:val="20"/>
                <w:szCs w:val="20"/>
              </w:rPr>
            </w:pPr>
            <w:r w:rsidRPr="00904243">
              <w:rPr>
                <w:sz w:val="20"/>
                <w:szCs w:val="20"/>
              </w:rPr>
              <w:t>vehicles/km</w:t>
            </w:r>
          </w:p>
        </w:tc>
        <w:tc>
          <w:tcPr>
            <w:tcW w:w="2987" w:type="dxa"/>
            <w:noWrap/>
            <w:hideMark/>
          </w:tcPr>
          <w:p w:rsidR="00CD7099" w:rsidRPr="00904243" w:rsidRDefault="00CD7099">
            <w:pPr>
              <w:rPr>
                <w:sz w:val="20"/>
                <w:szCs w:val="20"/>
              </w:rPr>
            </w:pPr>
            <w:r w:rsidRPr="00904243">
              <w:rPr>
                <w:sz w:val="20"/>
                <w:szCs w:val="20"/>
              </w:rPr>
              <w:t>traffic density</w:t>
            </w:r>
          </w:p>
        </w:tc>
        <w:tc>
          <w:tcPr>
            <w:tcW w:w="2021" w:type="dxa"/>
            <w:noWrap/>
            <w:hideMark/>
          </w:tcPr>
          <w:p w:rsidR="00CD7099" w:rsidRPr="00904243" w:rsidRDefault="00CD7099">
            <w:pPr>
              <w:rPr>
                <w:sz w:val="20"/>
                <w:szCs w:val="20"/>
              </w:rPr>
            </w:pPr>
            <w:r w:rsidRPr="00904243">
              <w:rPr>
                <w:sz w:val="20"/>
                <w:szCs w:val="20"/>
              </w:rPr>
              <w:t>TrafficConcentration</w:t>
            </w:r>
          </w:p>
        </w:tc>
        <w:tc>
          <w:tcPr>
            <w:tcW w:w="3233" w:type="dxa"/>
            <w:noWrap/>
            <w:hideMark/>
          </w:tcPr>
          <w:p w:rsidR="00CD7099" w:rsidRPr="00904243" w:rsidRDefault="00CD7099">
            <w:pPr>
              <w:rPr>
                <w:sz w:val="20"/>
                <w:szCs w:val="20"/>
              </w:rPr>
            </w:pPr>
            <w:r w:rsidRPr="00904243">
              <w:rPr>
                <w:sz w:val="20"/>
                <w:szCs w:val="20"/>
              </w:rPr>
              <w:t>concentration</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st_density</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Plausibility value for density</w:t>
            </w:r>
          </w:p>
        </w:tc>
        <w:tc>
          <w:tcPr>
            <w:tcW w:w="2021" w:type="dxa"/>
            <w:noWrap/>
            <w:hideMark/>
          </w:tcPr>
          <w:p w:rsidR="00CD7099" w:rsidRPr="00904243" w:rsidRDefault="00CD7099">
            <w:pPr>
              <w:rPr>
                <w:sz w:val="20"/>
                <w:szCs w:val="20"/>
              </w:rPr>
            </w:pPr>
          </w:p>
        </w:tc>
        <w:tc>
          <w:tcPr>
            <w:tcW w:w="3233" w:type="dxa"/>
            <w:noWrap/>
            <w:hideMark/>
          </w:tcPr>
          <w:p w:rsidR="00CD7099" w:rsidRPr="00904243" w:rsidRDefault="00CD7099">
            <w:pPr>
              <w:rPr>
                <w:sz w:val="20"/>
                <w:szCs w:val="20"/>
              </w:rPr>
            </w:pPr>
            <w:r w:rsidRPr="00904243">
              <w:rPr>
                <w:sz w:val="20"/>
                <w:szCs w:val="20"/>
              </w:rPr>
              <w:t>measurementEquipmentFault</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st_rate</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Plausibility value for rate</w:t>
            </w:r>
          </w:p>
        </w:tc>
        <w:tc>
          <w:tcPr>
            <w:tcW w:w="2021" w:type="dxa"/>
            <w:noWrap/>
            <w:hideMark/>
          </w:tcPr>
          <w:p w:rsidR="00CD7099" w:rsidRPr="00904243" w:rsidRDefault="00CD7099">
            <w:pPr>
              <w:rPr>
                <w:sz w:val="20"/>
                <w:szCs w:val="20"/>
              </w:rPr>
            </w:pPr>
          </w:p>
        </w:tc>
        <w:tc>
          <w:tcPr>
            <w:tcW w:w="3233" w:type="dxa"/>
            <w:noWrap/>
            <w:hideMark/>
          </w:tcPr>
          <w:p w:rsidR="00CD7099" w:rsidRPr="00904243" w:rsidRDefault="00CD7099">
            <w:pPr>
              <w:rPr>
                <w:sz w:val="20"/>
                <w:szCs w:val="20"/>
              </w:rPr>
            </w:pPr>
            <w:r w:rsidRPr="00904243">
              <w:rPr>
                <w:sz w:val="20"/>
                <w:szCs w:val="20"/>
              </w:rPr>
              <w:t>measurementEquipmentFault</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max_rate</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maximum occupancy rate</w:t>
            </w:r>
          </w:p>
        </w:tc>
        <w:tc>
          <w:tcPr>
            <w:tcW w:w="2021" w:type="dxa"/>
            <w:noWrap/>
            <w:hideMark/>
          </w:tcPr>
          <w:p w:rsidR="00CD7099" w:rsidRPr="00904243" w:rsidRDefault="00CD7099">
            <w:pPr>
              <w:rPr>
                <w:sz w:val="20"/>
                <w:szCs w:val="20"/>
              </w:rPr>
            </w:pPr>
            <w:r w:rsidRPr="00904243">
              <w:rPr>
                <w:sz w:val="20"/>
                <w:szCs w:val="20"/>
              </w:rPr>
              <w:t>TrafficConcentration</w:t>
            </w:r>
          </w:p>
        </w:tc>
        <w:tc>
          <w:tcPr>
            <w:tcW w:w="3233" w:type="dxa"/>
            <w:noWrap/>
            <w:hideMark/>
          </w:tcPr>
          <w:p w:rsidR="00CD7099" w:rsidRPr="00904243" w:rsidRDefault="00CD7099">
            <w:pPr>
              <w:rPr>
                <w:sz w:val="20"/>
                <w:szCs w:val="20"/>
              </w:rPr>
            </w:pPr>
            <w:r w:rsidRPr="00904243">
              <w:rPr>
                <w:sz w:val="20"/>
                <w:szCs w:val="20"/>
              </w:rPr>
              <w:t>maxOccupancy</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st_max_rate</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Plausibility value for max_rate</w:t>
            </w:r>
          </w:p>
        </w:tc>
        <w:tc>
          <w:tcPr>
            <w:tcW w:w="2021" w:type="dxa"/>
            <w:noWrap/>
            <w:hideMark/>
          </w:tcPr>
          <w:p w:rsidR="00CD7099" w:rsidRPr="00904243" w:rsidRDefault="00CD7099">
            <w:pPr>
              <w:rPr>
                <w:sz w:val="20"/>
                <w:szCs w:val="20"/>
              </w:rPr>
            </w:pPr>
          </w:p>
        </w:tc>
        <w:tc>
          <w:tcPr>
            <w:tcW w:w="3233" w:type="dxa"/>
            <w:noWrap/>
            <w:hideMark/>
          </w:tcPr>
          <w:p w:rsidR="00CD7099" w:rsidRPr="00904243" w:rsidRDefault="00CD7099">
            <w:pPr>
              <w:rPr>
                <w:sz w:val="20"/>
                <w:szCs w:val="20"/>
              </w:rPr>
            </w:pPr>
            <w:r w:rsidRPr="00904243">
              <w:rPr>
                <w:sz w:val="20"/>
                <w:szCs w:val="20"/>
              </w:rPr>
              <w:t>measurementEquipmentFault</w:t>
            </w:r>
          </w:p>
        </w:tc>
        <w:tc>
          <w:tcPr>
            <w:tcW w:w="1794" w:type="dxa"/>
            <w:noWrap/>
            <w:hideMark/>
          </w:tcPr>
          <w:p w:rsidR="00CD7099" w:rsidRPr="00904243" w:rsidRDefault="00CD7099">
            <w:pPr>
              <w:rPr>
                <w:sz w:val="20"/>
                <w:szCs w:val="20"/>
              </w:rPr>
            </w:pP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proz_LKW</w:t>
            </w:r>
          </w:p>
        </w:tc>
        <w:tc>
          <w:tcPr>
            <w:tcW w:w="1266" w:type="dxa"/>
            <w:noWrap/>
            <w:hideMark/>
          </w:tcPr>
          <w:p w:rsidR="00CD7099" w:rsidRPr="00904243" w:rsidRDefault="00CD7099">
            <w:pPr>
              <w:rPr>
                <w:sz w:val="20"/>
                <w:szCs w:val="20"/>
              </w:rPr>
            </w:pPr>
            <w:r w:rsidRPr="00904243">
              <w:rPr>
                <w:sz w:val="20"/>
                <w:szCs w:val="20"/>
              </w:rPr>
              <w:t>%</w:t>
            </w:r>
          </w:p>
        </w:tc>
        <w:tc>
          <w:tcPr>
            <w:tcW w:w="2987" w:type="dxa"/>
            <w:noWrap/>
            <w:hideMark/>
          </w:tcPr>
          <w:p w:rsidR="00CD7099" w:rsidRPr="00904243" w:rsidRDefault="00CD7099">
            <w:pPr>
              <w:rPr>
                <w:sz w:val="20"/>
                <w:szCs w:val="20"/>
              </w:rPr>
            </w:pPr>
            <w:r w:rsidRPr="00904243">
              <w:rPr>
                <w:sz w:val="20"/>
                <w:szCs w:val="20"/>
              </w:rPr>
              <w:t>percentage of lorries</w:t>
            </w:r>
          </w:p>
        </w:tc>
        <w:tc>
          <w:tcPr>
            <w:tcW w:w="2021" w:type="dxa"/>
            <w:noWrap/>
            <w:hideMark/>
          </w:tcPr>
          <w:p w:rsidR="00CD7099" w:rsidRPr="00904243" w:rsidRDefault="00CD7099">
            <w:pPr>
              <w:rPr>
                <w:sz w:val="20"/>
                <w:szCs w:val="20"/>
              </w:rPr>
            </w:pPr>
            <w:r w:rsidRPr="00904243">
              <w:rPr>
                <w:sz w:val="20"/>
                <w:szCs w:val="20"/>
              </w:rPr>
              <w:t>TrafficFlow</w:t>
            </w:r>
          </w:p>
        </w:tc>
        <w:tc>
          <w:tcPr>
            <w:tcW w:w="3233" w:type="dxa"/>
            <w:noWrap/>
            <w:hideMark/>
          </w:tcPr>
          <w:p w:rsidR="00CD7099" w:rsidRPr="00904243" w:rsidRDefault="00904243" w:rsidP="00904243">
            <w:pPr>
              <w:rPr>
                <w:sz w:val="20"/>
                <w:szCs w:val="20"/>
              </w:rPr>
            </w:pPr>
            <w:r w:rsidRPr="00904243">
              <w:rPr>
                <w:sz w:val="20"/>
                <w:szCs w:val="20"/>
              </w:rPr>
              <w:t>p</w:t>
            </w:r>
            <w:r w:rsidR="00CD7099" w:rsidRPr="00904243">
              <w:rPr>
                <w:sz w:val="20"/>
                <w:szCs w:val="20"/>
              </w:rPr>
              <w:t>ercentage</w:t>
            </w:r>
            <w:r w:rsidRPr="00904243">
              <w:rPr>
                <w:sz w:val="20"/>
                <w:szCs w:val="20"/>
              </w:rPr>
              <w:t>LongVehicles</w:t>
            </w:r>
          </w:p>
        </w:tc>
        <w:tc>
          <w:tcPr>
            <w:tcW w:w="1794" w:type="dxa"/>
            <w:noWrap/>
            <w:hideMark/>
          </w:tcPr>
          <w:p w:rsidR="00CD7099" w:rsidRPr="00904243" w:rsidRDefault="00CD7099">
            <w:pPr>
              <w:rPr>
                <w:sz w:val="20"/>
                <w:szCs w:val="20"/>
              </w:rPr>
            </w:pPr>
            <w:r w:rsidRPr="00904243">
              <w:rPr>
                <w:sz w:val="20"/>
                <w:szCs w:val="20"/>
              </w:rPr>
              <w:t>vehicleType=lorry</w:t>
            </w:r>
          </w:p>
        </w:tc>
      </w:tr>
      <w:tr w:rsidR="00CD7099" w:rsidRPr="00CD7099" w:rsidTr="00904243">
        <w:trPr>
          <w:trHeight w:val="285"/>
        </w:trPr>
        <w:tc>
          <w:tcPr>
            <w:tcW w:w="2787" w:type="dxa"/>
            <w:noWrap/>
            <w:hideMark/>
          </w:tcPr>
          <w:p w:rsidR="00CD7099" w:rsidRPr="00904243" w:rsidRDefault="00CD7099">
            <w:pPr>
              <w:rPr>
                <w:sz w:val="20"/>
                <w:szCs w:val="20"/>
              </w:rPr>
            </w:pPr>
            <w:r w:rsidRPr="00904243">
              <w:rPr>
                <w:sz w:val="20"/>
                <w:szCs w:val="20"/>
              </w:rPr>
              <w:t>st_proz_LKW</w:t>
            </w:r>
          </w:p>
        </w:tc>
        <w:tc>
          <w:tcPr>
            <w:tcW w:w="1266" w:type="dxa"/>
            <w:noWrap/>
            <w:hideMark/>
          </w:tcPr>
          <w:p w:rsidR="00CD7099" w:rsidRPr="00904243" w:rsidRDefault="00CD7099">
            <w:pPr>
              <w:rPr>
                <w:sz w:val="20"/>
                <w:szCs w:val="20"/>
              </w:rPr>
            </w:pPr>
          </w:p>
        </w:tc>
        <w:tc>
          <w:tcPr>
            <w:tcW w:w="2987" w:type="dxa"/>
            <w:noWrap/>
            <w:hideMark/>
          </w:tcPr>
          <w:p w:rsidR="00CD7099" w:rsidRPr="00904243" w:rsidRDefault="00CD7099">
            <w:pPr>
              <w:rPr>
                <w:sz w:val="20"/>
                <w:szCs w:val="20"/>
              </w:rPr>
            </w:pPr>
            <w:r w:rsidRPr="00904243">
              <w:rPr>
                <w:sz w:val="20"/>
                <w:szCs w:val="20"/>
              </w:rPr>
              <w:t>Plausibility value for proz_LKW</w:t>
            </w:r>
          </w:p>
        </w:tc>
        <w:tc>
          <w:tcPr>
            <w:tcW w:w="2021" w:type="dxa"/>
            <w:noWrap/>
            <w:hideMark/>
          </w:tcPr>
          <w:p w:rsidR="00CD7099" w:rsidRPr="00904243" w:rsidRDefault="00CD7099">
            <w:pPr>
              <w:rPr>
                <w:sz w:val="20"/>
                <w:szCs w:val="20"/>
              </w:rPr>
            </w:pPr>
          </w:p>
        </w:tc>
        <w:tc>
          <w:tcPr>
            <w:tcW w:w="3233" w:type="dxa"/>
            <w:noWrap/>
            <w:hideMark/>
          </w:tcPr>
          <w:p w:rsidR="00CD7099" w:rsidRPr="00904243" w:rsidRDefault="00CD7099">
            <w:pPr>
              <w:rPr>
                <w:sz w:val="20"/>
                <w:szCs w:val="20"/>
              </w:rPr>
            </w:pPr>
            <w:r w:rsidRPr="00904243">
              <w:rPr>
                <w:sz w:val="20"/>
                <w:szCs w:val="20"/>
              </w:rPr>
              <w:t>measurementEquipmentFault</w:t>
            </w:r>
          </w:p>
        </w:tc>
        <w:tc>
          <w:tcPr>
            <w:tcW w:w="1794" w:type="dxa"/>
            <w:noWrap/>
            <w:hideMark/>
          </w:tcPr>
          <w:p w:rsidR="00CD7099" w:rsidRPr="00904243" w:rsidRDefault="00CD7099">
            <w:pPr>
              <w:rPr>
                <w:sz w:val="20"/>
                <w:szCs w:val="20"/>
              </w:rPr>
            </w:pPr>
          </w:p>
        </w:tc>
      </w:tr>
      <w:tr w:rsidR="00CD7099" w:rsidRPr="00CD7099" w:rsidTr="00904243">
        <w:trPr>
          <w:trHeight w:val="600"/>
        </w:trPr>
        <w:tc>
          <w:tcPr>
            <w:tcW w:w="2787" w:type="dxa"/>
            <w:noWrap/>
            <w:hideMark/>
          </w:tcPr>
          <w:p w:rsidR="00CD7099" w:rsidRPr="00904243" w:rsidRDefault="00CD7099">
            <w:pPr>
              <w:rPr>
                <w:sz w:val="20"/>
                <w:szCs w:val="20"/>
              </w:rPr>
            </w:pPr>
            <w:r w:rsidRPr="00904243">
              <w:rPr>
                <w:sz w:val="20"/>
                <w:szCs w:val="20"/>
              </w:rPr>
              <w:t>intervalx</w:t>
            </w:r>
          </w:p>
        </w:tc>
        <w:tc>
          <w:tcPr>
            <w:tcW w:w="1266" w:type="dxa"/>
            <w:noWrap/>
            <w:hideMark/>
          </w:tcPr>
          <w:p w:rsidR="00CD7099" w:rsidRPr="00904243" w:rsidRDefault="00CD7099">
            <w:pPr>
              <w:rPr>
                <w:sz w:val="20"/>
                <w:szCs w:val="20"/>
              </w:rPr>
            </w:pPr>
            <w:r w:rsidRPr="00904243">
              <w:rPr>
                <w:sz w:val="20"/>
                <w:szCs w:val="20"/>
              </w:rPr>
              <w:t>s</w:t>
            </w:r>
          </w:p>
        </w:tc>
        <w:tc>
          <w:tcPr>
            <w:tcW w:w="2987" w:type="dxa"/>
            <w:noWrap/>
            <w:hideMark/>
          </w:tcPr>
          <w:p w:rsidR="00CD7099" w:rsidRPr="00904243" w:rsidRDefault="00CD7099">
            <w:pPr>
              <w:rPr>
                <w:sz w:val="20"/>
                <w:szCs w:val="20"/>
              </w:rPr>
            </w:pPr>
            <w:r w:rsidRPr="00904243">
              <w:rPr>
                <w:sz w:val="20"/>
                <w:szCs w:val="20"/>
              </w:rPr>
              <w:t>Interval length</w:t>
            </w:r>
          </w:p>
        </w:tc>
        <w:tc>
          <w:tcPr>
            <w:tcW w:w="2021" w:type="dxa"/>
            <w:noWrap/>
            <w:hideMark/>
          </w:tcPr>
          <w:p w:rsidR="00CD7099" w:rsidRPr="00904243" w:rsidRDefault="00CD7099">
            <w:pPr>
              <w:rPr>
                <w:sz w:val="20"/>
                <w:szCs w:val="20"/>
              </w:rPr>
            </w:pPr>
          </w:p>
        </w:tc>
        <w:tc>
          <w:tcPr>
            <w:tcW w:w="3233" w:type="dxa"/>
            <w:hideMark/>
          </w:tcPr>
          <w:p w:rsidR="00CD7099" w:rsidRPr="00904243" w:rsidRDefault="00CD7099">
            <w:pPr>
              <w:rPr>
                <w:sz w:val="20"/>
                <w:szCs w:val="20"/>
              </w:rPr>
            </w:pPr>
            <w:r w:rsidRPr="00904243">
              <w:rPr>
                <w:sz w:val="20"/>
                <w:szCs w:val="20"/>
              </w:rPr>
              <w:t>measurementOrCalculationPeriod</w:t>
            </w:r>
          </w:p>
        </w:tc>
        <w:tc>
          <w:tcPr>
            <w:tcW w:w="1794" w:type="dxa"/>
            <w:noWrap/>
            <w:hideMark/>
          </w:tcPr>
          <w:p w:rsidR="00CD7099" w:rsidRPr="00904243" w:rsidRDefault="00CD7099" w:rsidP="00CD7099">
            <w:pPr>
              <w:keepNext/>
              <w:rPr>
                <w:sz w:val="20"/>
                <w:szCs w:val="20"/>
              </w:rPr>
            </w:pPr>
          </w:p>
        </w:tc>
      </w:tr>
    </w:tbl>
    <w:p w:rsidR="00CD7099" w:rsidRDefault="00CD7099" w:rsidP="00CD7099">
      <w:pPr>
        <w:pStyle w:val="Beschriftung"/>
      </w:pPr>
      <w:bookmarkStart w:id="2" w:name="_Ref500498300"/>
      <w:r>
        <w:t xml:space="preserve">Table </w:t>
      </w:r>
      <w:r>
        <w:fldChar w:fldCharType="begin"/>
      </w:r>
      <w:r>
        <w:instrText xml:space="preserve"> SEQ Table \* ARABIC </w:instrText>
      </w:r>
      <w:r>
        <w:fldChar w:fldCharType="separate"/>
      </w:r>
      <w:r w:rsidR="0001734E">
        <w:rPr>
          <w:noProof/>
        </w:rPr>
        <w:t>2</w:t>
      </w:r>
      <w:r>
        <w:fldChar w:fldCharType="end"/>
      </w:r>
      <w:bookmarkEnd w:id="2"/>
      <w:r>
        <w:t>: Provided measurement values</w:t>
      </w:r>
    </w:p>
    <w:p w:rsidR="00664FD8" w:rsidRDefault="00664FD8">
      <w:pPr>
        <w:spacing w:after="0" w:line="240" w:lineRule="auto"/>
        <w:jc w:val="left"/>
      </w:pPr>
      <w:r>
        <w:br w:type="page"/>
      </w:r>
    </w:p>
    <w:p w:rsidR="004F735F" w:rsidRDefault="00031039" w:rsidP="004F735F">
      <w:pPr>
        <w:pStyle w:val="a2"/>
      </w:pPr>
      <w:r>
        <w:lastRenderedPageBreak/>
        <w:t xml:space="preserve">Data Dictionary </w:t>
      </w:r>
      <w:r w:rsidR="004F735F">
        <w:t>for "AustrianTrafficDataProfile</w:t>
      </w:r>
    </w:p>
    <w:p w:rsidR="004F735F" w:rsidRPr="00CD6947" w:rsidRDefault="004F735F" w:rsidP="00CD6947">
      <w:r w:rsidRPr="004F735F">
        <w:t>In this document all data elements that are provided by the ASFINAG Content interface are marked in green colour. Other elements, attributes, enumeration and enumeration literals are left open for future use.</w:t>
      </w:r>
    </w:p>
    <w:p w:rsidR="004F735F" w:rsidRPr="004F735F" w:rsidRDefault="004F735F" w:rsidP="004F735F"/>
    <w:p w:rsidR="00031039" w:rsidRDefault="00031039" w:rsidP="00031039">
      <w:pPr>
        <w:pStyle w:val="a3"/>
      </w:pPr>
      <w:r>
        <w:t>"AlertCMethod2Point"</w:t>
      </w:r>
      <w:r w:rsidRPr="00031039">
        <w:t xml:space="preserve"> package</w:t>
      </w:r>
    </w:p>
    <w:p w:rsidR="00031039" w:rsidRDefault="00031039" w:rsidP="00031039">
      <w:pPr>
        <w:pStyle w:val="a4"/>
      </w:pPr>
      <w:r>
        <w:t>"AlertCMethod2Point"</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6293"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984" w:type="dxa"/>
            <w:shd w:val="clear" w:color="auto" w:fill="auto"/>
          </w:tcPr>
          <w:p w:rsidR="00031039" w:rsidRPr="00031039" w:rsidRDefault="00031039" w:rsidP="00031039">
            <w:pPr>
              <w:keepNext/>
              <w:spacing w:before="60" w:after="60"/>
              <w:jc w:val="center"/>
              <w:rPr>
                <w:rFonts w:cs="Arial"/>
                <w:b/>
              </w:rPr>
            </w:pPr>
            <w:r w:rsidRPr="00031039">
              <w:rPr>
                <w:rFonts w:cs="Arial"/>
                <w:b/>
              </w:rPr>
              <w:t>Stereotype</w:t>
            </w:r>
          </w:p>
        </w:tc>
        <w:tc>
          <w:tcPr>
            <w:tcW w:w="1134" w:type="dxa"/>
            <w:shd w:val="clear" w:color="auto" w:fill="auto"/>
          </w:tcPr>
          <w:p w:rsidR="00031039" w:rsidRPr="00031039" w:rsidRDefault="00031039" w:rsidP="00031039">
            <w:pPr>
              <w:keepNext/>
              <w:spacing w:before="60" w:after="60"/>
              <w:jc w:val="center"/>
              <w:rPr>
                <w:rFonts w:cs="Arial"/>
                <w:b/>
              </w:rPr>
            </w:pPr>
            <w:r w:rsidRPr="00031039">
              <w:rPr>
                <w:rFonts w:cs="Arial"/>
                <w:b/>
              </w:rPr>
              <w:t>Abstract</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AlertCMethod2Point</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ALERT-C method2 point</w:t>
            </w:r>
          </w:p>
        </w:tc>
        <w:tc>
          <w:tcPr>
            <w:tcW w:w="6293" w:type="dxa"/>
            <w:shd w:val="clear" w:color="auto" w:fill="auto"/>
          </w:tcPr>
          <w:p w:rsidR="00031039" w:rsidRPr="00031039" w:rsidRDefault="00031039" w:rsidP="00031039">
            <w:pPr>
              <w:keepNext/>
              <w:spacing w:before="60" w:after="60"/>
              <w:jc w:val="left"/>
              <w:rPr>
                <w:rFonts w:cs="Arial"/>
              </w:rPr>
            </w:pPr>
            <w:r w:rsidRPr="00031039">
              <w:rPr>
                <w:rFonts w:cs="Arial"/>
              </w:rPr>
              <w:t>A single point on the road network defined by reference to a point in a pre-defined ALERT-C location table and which has an associated direction of traffic flow.</w:t>
            </w:r>
          </w:p>
        </w:tc>
        <w:tc>
          <w:tcPr>
            <w:tcW w:w="1984" w:type="dxa"/>
            <w:shd w:val="clear" w:color="auto" w:fill="auto"/>
          </w:tcPr>
          <w:p w:rsidR="00031039" w:rsidRPr="00031039" w:rsidRDefault="00031039" w:rsidP="00031039">
            <w:pPr>
              <w:keepNext/>
              <w:spacing w:before="60" w:after="60"/>
              <w:jc w:val="center"/>
              <w:rPr>
                <w:rFonts w:cs="Arial"/>
              </w:rPr>
            </w:pPr>
          </w:p>
        </w:tc>
        <w:tc>
          <w:tcPr>
            <w:tcW w:w="1134" w:type="dxa"/>
            <w:shd w:val="clear" w:color="auto" w:fill="auto"/>
          </w:tcPr>
          <w:p w:rsidR="00031039" w:rsidRPr="00031039" w:rsidRDefault="00031039" w:rsidP="00031039">
            <w:pPr>
              <w:keepNext/>
              <w:spacing w:before="60" w:after="60"/>
              <w:jc w:val="center"/>
              <w:rPr>
                <w:rFonts w:cs="Arial"/>
              </w:rPr>
            </w:pPr>
            <w:r w:rsidRPr="00031039">
              <w:rPr>
                <w:rFonts w:cs="Arial"/>
              </w:rPr>
              <w:t>no</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3</w:t>
      </w:r>
      <w:r w:rsidR="009D3F0B">
        <w:fldChar w:fldCharType="end"/>
      </w:r>
      <w:r>
        <w:rPr>
          <w:noProof/>
        </w:rPr>
        <w:t>— Classes of the "AlertCMethod2Point"</w:t>
      </w:r>
      <w:r w:rsidRPr="00031039">
        <w:rPr>
          <w:noProof/>
        </w:rPr>
        <w:t xml:space="preserve"> package</w:t>
      </w:r>
    </w:p>
    <w:p w:rsidR="00031039" w:rsidRDefault="00031039" w:rsidP="00031039">
      <w:pPr>
        <w:pStyle w:val="a4"/>
      </w:pPr>
      <w:r>
        <w:t>"AlertCMethod2Point"</w:t>
      </w:r>
      <w:r w:rsidRPr="00031039">
        <w:t xml:space="preserve"> package association roles</w:t>
      </w:r>
    </w:p>
    <w:p w:rsidR="00031039" w:rsidRDefault="00031039" w:rsidP="00031039">
      <w:pPr>
        <w:pStyle w:val="DATEXIINORMAL"/>
      </w:pPr>
      <w:r>
        <w:t>There are no defined association roles in the "AlertCMethod2Point" package.</w:t>
      </w:r>
    </w:p>
    <w:p w:rsidR="00031039" w:rsidRDefault="00031039" w:rsidP="00031039">
      <w:pPr>
        <w:pStyle w:val="a4"/>
      </w:pPr>
      <w:r>
        <w:t>"AlertCMethod2Point"</w:t>
      </w:r>
      <w:r w:rsidRPr="00031039">
        <w:t xml:space="preserve"> package attributes</w:t>
      </w:r>
    </w:p>
    <w:p w:rsidR="00031039" w:rsidRDefault="00031039" w:rsidP="00031039">
      <w:pPr>
        <w:pStyle w:val="DATEXIINORMAL"/>
      </w:pPr>
      <w:r>
        <w:t>There are no defined attributes in the "AlertCMethod2Point" package.</w:t>
      </w:r>
    </w:p>
    <w:p w:rsidR="00031039" w:rsidRDefault="00031039" w:rsidP="00031039">
      <w:pPr>
        <w:pStyle w:val="a3"/>
      </w:pPr>
      <w:r>
        <w:t>"AlertCMethod4Point"</w:t>
      </w:r>
      <w:r w:rsidRPr="00031039">
        <w:t xml:space="preserve"> package</w:t>
      </w:r>
    </w:p>
    <w:p w:rsidR="00031039" w:rsidRDefault="00031039" w:rsidP="00031039">
      <w:pPr>
        <w:pStyle w:val="a4"/>
      </w:pPr>
      <w:r>
        <w:t>"AlertCMethod4Point"</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6293"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984" w:type="dxa"/>
            <w:shd w:val="clear" w:color="auto" w:fill="auto"/>
          </w:tcPr>
          <w:p w:rsidR="00031039" w:rsidRPr="00031039" w:rsidRDefault="00031039" w:rsidP="00031039">
            <w:pPr>
              <w:keepNext/>
              <w:spacing w:before="60" w:after="60"/>
              <w:jc w:val="center"/>
              <w:rPr>
                <w:rFonts w:cs="Arial"/>
                <w:b/>
              </w:rPr>
            </w:pPr>
            <w:r w:rsidRPr="00031039">
              <w:rPr>
                <w:rFonts w:cs="Arial"/>
                <w:b/>
              </w:rPr>
              <w:t>Stereotype</w:t>
            </w:r>
          </w:p>
        </w:tc>
        <w:tc>
          <w:tcPr>
            <w:tcW w:w="1134" w:type="dxa"/>
            <w:shd w:val="clear" w:color="auto" w:fill="auto"/>
          </w:tcPr>
          <w:p w:rsidR="00031039" w:rsidRPr="00031039" w:rsidRDefault="00031039" w:rsidP="00031039">
            <w:pPr>
              <w:keepNext/>
              <w:spacing w:before="60" w:after="60"/>
              <w:jc w:val="center"/>
              <w:rPr>
                <w:rFonts w:cs="Arial"/>
                <w:b/>
              </w:rPr>
            </w:pPr>
            <w:r w:rsidRPr="00031039">
              <w:rPr>
                <w:rFonts w:cs="Arial"/>
                <w:b/>
              </w:rPr>
              <w:t>Abstract</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AlertCMethod4Point</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ALERT-C method4 point</w:t>
            </w:r>
          </w:p>
        </w:tc>
        <w:tc>
          <w:tcPr>
            <w:tcW w:w="6293" w:type="dxa"/>
            <w:shd w:val="clear" w:color="auto" w:fill="auto"/>
          </w:tcPr>
          <w:p w:rsidR="00031039" w:rsidRPr="00031039" w:rsidRDefault="00031039" w:rsidP="00031039">
            <w:pPr>
              <w:keepNext/>
              <w:spacing w:before="60" w:after="60"/>
              <w:jc w:val="left"/>
              <w:rPr>
                <w:rFonts w:cs="Arial"/>
              </w:rPr>
            </w:pPr>
            <w:r w:rsidRPr="00031039">
              <w:rPr>
                <w:rFonts w:cs="Arial"/>
              </w:rPr>
              <w:t>A single point on the road network defined by reference to a point in a pre-defined ALERT-C location table plus an offset distance and which has an associated direction of traffic flow.</w:t>
            </w:r>
          </w:p>
        </w:tc>
        <w:tc>
          <w:tcPr>
            <w:tcW w:w="1984" w:type="dxa"/>
            <w:shd w:val="clear" w:color="auto" w:fill="auto"/>
          </w:tcPr>
          <w:p w:rsidR="00031039" w:rsidRPr="00031039" w:rsidRDefault="00031039" w:rsidP="00031039">
            <w:pPr>
              <w:keepNext/>
              <w:spacing w:before="60" w:after="60"/>
              <w:jc w:val="center"/>
              <w:rPr>
                <w:rFonts w:cs="Arial"/>
              </w:rPr>
            </w:pPr>
          </w:p>
        </w:tc>
        <w:tc>
          <w:tcPr>
            <w:tcW w:w="1134" w:type="dxa"/>
            <w:shd w:val="clear" w:color="auto" w:fill="auto"/>
          </w:tcPr>
          <w:p w:rsidR="00031039" w:rsidRPr="00031039" w:rsidRDefault="00031039" w:rsidP="00031039">
            <w:pPr>
              <w:keepNext/>
              <w:spacing w:before="60" w:after="60"/>
              <w:jc w:val="center"/>
              <w:rPr>
                <w:rFonts w:cs="Arial"/>
              </w:rPr>
            </w:pPr>
            <w:r w:rsidRPr="00031039">
              <w:rPr>
                <w:rFonts w:cs="Arial"/>
              </w:rPr>
              <w:t>no</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4</w:t>
      </w:r>
      <w:r w:rsidR="009D3F0B">
        <w:fldChar w:fldCharType="end"/>
      </w:r>
      <w:r>
        <w:rPr>
          <w:noProof/>
        </w:rPr>
        <w:t>— Classes of the "AlertCMethod4Point"</w:t>
      </w:r>
      <w:r w:rsidRPr="00031039">
        <w:rPr>
          <w:noProof/>
        </w:rPr>
        <w:t xml:space="preserve"> package</w:t>
      </w:r>
    </w:p>
    <w:p w:rsidR="00031039" w:rsidRDefault="00031039" w:rsidP="00031039">
      <w:pPr>
        <w:pStyle w:val="a4"/>
      </w:pPr>
      <w:r>
        <w:t>"AlertCMethod4Point"</w:t>
      </w:r>
      <w:r w:rsidRPr="00031039">
        <w:t xml:space="preserve"> package association roles</w:t>
      </w:r>
    </w:p>
    <w:p w:rsidR="00031039" w:rsidRDefault="00031039" w:rsidP="00031039">
      <w:pPr>
        <w:pStyle w:val="DATEXIINORMAL"/>
      </w:pPr>
      <w:r>
        <w:t>There are no defined association roles in the "AlertCMethod4Point" package.</w:t>
      </w:r>
    </w:p>
    <w:p w:rsidR="00031039" w:rsidRDefault="00031039" w:rsidP="00031039">
      <w:pPr>
        <w:pStyle w:val="a4"/>
      </w:pPr>
      <w:r>
        <w:lastRenderedPageBreak/>
        <w:t>"AlertCMethod4Point"</w:t>
      </w:r>
      <w:r w:rsidRPr="00031039">
        <w:t xml:space="preserve"> package attributes</w:t>
      </w:r>
    </w:p>
    <w:p w:rsidR="00031039" w:rsidRDefault="00031039" w:rsidP="00031039">
      <w:pPr>
        <w:pStyle w:val="DATEXIINORMAL"/>
      </w:pPr>
      <w:r>
        <w:t>There are no defined attributes in the "AlertCMethod4Point" package.</w:t>
      </w:r>
    </w:p>
    <w:p w:rsidR="00031039" w:rsidRDefault="00031039" w:rsidP="00031039">
      <w:pPr>
        <w:pStyle w:val="a3"/>
      </w:pPr>
      <w:r>
        <w:t>"BasicData"</w:t>
      </w:r>
      <w:r w:rsidRPr="00031039">
        <w:t xml:space="preserve"> package</w:t>
      </w:r>
    </w:p>
    <w:p w:rsidR="00031039" w:rsidRDefault="00031039" w:rsidP="00031039">
      <w:pPr>
        <w:pStyle w:val="a4"/>
      </w:pPr>
      <w:r>
        <w:t>"BasicData"</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6293"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984" w:type="dxa"/>
            <w:shd w:val="clear" w:color="auto" w:fill="auto"/>
          </w:tcPr>
          <w:p w:rsidR="00031039" w:rsidRPr="00031039" w:rsidRDefault="00031039" w:rsidP="00031039">
            <w:pPr>
              <w:keepNext/>
              <w:spacing w:before="60" w:after="60"/>
              <w:jc w:val="center"/>
              <w:rPr>
                <w:rFonts w:cs="Arial"/>
                <w:b/>
              </w:rPr>
            </w:pPr>
            <w:r w:rsidRPr="00031039">
              <w:rPr>
                <w:rFonts w:cs="Arial"/>
                <w:b/>
              </w:rPr>
              <w:t>Stereotype</w:t>
            </w:r>
          </w:p>
        </w:tc>
        <w:tc>
          <w:tcPr>
            <w:tcW w:w="1134" w:type="dxa"/>
            <w:shd w:val="clear" w:color="auto" w:fill="auto"/>
          </w:tcPr>
          <w:p w:rsidR="00031039" w:rsidRPr="00031039" w:rsidRDefault="00031039" w:rsidP="00031039">
            <w:pPr>
              <w:keepNext/>
              <w:spacing w:before="60" w:after="60"/>
              <w:jc w:val="center"/>
              <w:rPr>
                <w:rFonts w:cs="Arial"/>
                <w:b/>
              </w:rPr>
            </w:pPr>
            <w:r w:rsidRPr="00031039">
              <w:rPr>
                <w:rFonts w:cs="Arial"/>
                <w:b/>
              </w:rPr>
              <w:t>Abstract</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BasicData</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Basic data</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Data that is either measured or calculated (elaborated) at the same time or over the same time period.</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yes</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5</w:t>
      </w:r>
      <w:r w:rsidR="009D3F0B">
        <w:fldChar w:fldCharType="end"/>
      </w:r>
      <w:r>
        <w:rPr>
          <w:noProof/>
        </w:rPr>
        <w:t>— Classes of the "BasicData"</w:t>
      </w:r>
      <w:r w:rsidRPr="00031039">
        <w:rPr>
          <w:noProof/>
        </w:rPr>
        <w:t xml:space="preserve"> package</w:t>
      </w:r>
    </w:p>
    <w:p w:rsidR="00031039" w:rsidRDefault="00031039" w:rsidP="00031039">
      <w:pPr>
        <w:pStyle w:val="a4"/>
      </w:pPr>
      <w:r>
        <w:t>"BasicData"</w:t>
      </w:r>
      <w:r w:rsidRPr="00031039">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Role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Target</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BasicData</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pertinentLocation</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Pertinent location</w:t>
            </w:r>
          </w:p>
        </w:tc>
        <w:tc>
          <w:tcPr>
            <w:tcW w:w="4025" w:type="dxa"/>
            <w:shd w:val="clear" w:color="auto" w:fill="auto"/>
          </w:tcPr>
          <w:p w:rsidR="00031039" w:rsidRPr="00031039" w:rsidRDefault="00031039" w:rsidP="00031039">
            <w:pPr>
              <w:keepNext/>
              <w:spacing w:before="60" w:after="60"/>
              <w:jc w:val="left"/>
              <w:rPr>
                <w:rFonts w:cs="Arial"/>
              </w:rPr>
            </w:pPr>
            <w:r w:rsidRPr="00031039">
              <w:rPr>
                <w:rFonts w:cs="Arial"/>
              </w:rPr>
              <w:t xml:space="preserve">The location (e.g. the stretch of road or area) to which the data value(s) is or are pertinent/relevant. This may be different from the location of the measurement equipment (i.e. the measurement site location). </w:t>
            </w:r>
          </w:p>
        </w:tc>
        <w:tc>
          <w:tcPr>
            <w:tcW w:w="1417" w:type="dxa"/>
            <w:shd w:val="clear" w:color="auto" w:fill="auto"/>
          </w:tcPr>
          <w:p w:rsidR="00031039" w:rsidRPr="00031039" w:rsidRDefault="00031039" w:rsidP="00031039">
            <w:pPr>
              <w:keepNext/>
              <w:spacing w:before="60" w:after="60"/>
              <w:jc w:val="center"/>
              <w:rPr>
                <w:rFonts w:cs="Arial"/>
              </w:rPr>
            </w:pPr>
            <w:r w:rsidRPr="00031039">
              <w:rPr>
                <w:rFonts w:cs="Arial"/>
              </w:rPr>
              <w:t>0..1</w:t>
            </w:r>
          </w:p>
        </w:tc>
        <w:tc>
          <w:tcPr>
            <w:tcW w:w="1701" w:type="dxa"/>
            <w:shd w:val="clear" w:color="auto" w:fill="auto"/>
          </w:tcPr>
          <w:p w:rsidR="00031039" w:rsidRPr="00031039" w:rsidRDefault="00031039" w:rsidP="00031039">
            <w:pPr>
              <w:keepNext/>
              <w:spacing w:before="60" w:after="60"/>
              <w:jc w:val="left"/>
              <w:rPr>
                <w:rFonts w:cs="Arial"/>
              </w:rPr>
            </w:pPr>
            <w:r w:rsidRPr="00031039">
              <w:rPr>
                <w:rFonts w:cs="Arial"/>
              </w:rPr>
              <w:t>GroupOfLocations</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6</w:t>
      </w:r>
      <w:r w:rsidR="009D3F0B">
        <w:fldChar w:fldCharType="end"/>
      </w:r>
      <w:r>
        <w:rPr>
          <w:noProof/>
        </w:rPr>
        <w:t>— Associations of the "BasicData"</w:t>
      </w:r>
      <w:r w:rsidRPr="00031039">
        <w:rPr>
          <w:noProof/>
        </w:rPr>
        <w:t xml:space="preserve"> package</w:t>
      </w:r>
    </w:p>
    <w:p w:rsidR="00031039" w:rsidRDefault="00031039" w:rsidP="00031039">
      <w:pPr>
        <w:pStyle w:val="a4"/>
      </w:pPr>
      <w:r>
        <w:lastRenderedPageBreak/>
        <w:t>"BasicData"</w:t>
      </w:r>
      <w:r w:rsidRPr="00031039">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Attribute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Type</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BasicData</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measurementOrCalculatedTimePrecision</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Measurement or calculated time precision</w:t>
            </w:r>
          </w:p>
        </w:tc>
        <w:tc>
          <w:tcPr>
            <w:tcW w:w="4025" w:type="dxa"/>
            <w:shd w:val="clear" w:color="auto" w:fill="auto"/>
          </w:tcPr>
          <w:p w:rsidR="00031039" w:rsidRPr="00031039" w:rsidRDefault="00031039" w:rsidP="00031039">
            <w:pPr>
              <w:keepNext/>
              <w:spacing w:before="60" w:after="60"/>
              <w:jc w:val="left"/>
              <w:rPr>
                <w:rFonts w:cs="Arial"/>
              </w:rPr>
            </w:pPr>
            <w:r w:rsidRPr="00031039">
              <w:rPr>
                <w:rFonts w:cs="Arial"/>
              </w:rPr>
              <w:t>The precision to which the time of measurement or calculation is given.</w:t>
            </w:r>
          </w:p>
        </w:tc>
        <w:tc>
          <w:tcPr>
            <w:tcW w:w="1417" w:type="dxa"/>
            <w:shd w:val="clear" w:color="auto" w:fill="auto"/>
          </w:tcPr>
          <w:p w:rsidR="00031039" w:rsidRPr="00031039" w:rsidRDefault="00031039" w:rsidP="00031039">
            <w:pPr>
              <w:keepNext/>
              <w:spacing w:before="60" w:after="60"/>
              <w:jc w:val="center"/>
              <w:rPr>
                <w:rFonts w:cs="Arial"/>
              </w:rPr>
            </w:pPr>
            <w:r w:rsidRPr="00031039">
              <w:rPr>
                <w:rFonts w:cs="Arial"/>
              </w:rPr>
              <w:t>0..1</w:t>
            </w:r>
          </w:p>
        </w:tc>
        <w:tc>
          <w:tcPr>
            <w:tcW w:w="1701" w:type="dxa"/>
            <w:shd w:val="clear" w:color="auto" w:fill="auto"/>
          </w:tcPr>
          <w:p w:rsidR="00031039" w:rsidRPr="00031039" w:rsidRDefault="00031039" w:rsidP="00031039">
            <w:pPr>
              <w:keepNext/>
              <w:spacing w:before="60" w:after="60"/>
              <w:jc w:val="left"/>
              <w:rPr>
                <w:rFonts w:cs="Arial"/>
              </w:rPr>
            </w:pPr>
            <w:r w:rsidRPr="00031039">
              <w:rPr>
                <w:rFonts w:cs="Arial"/>
              </w:rPr>
              <w:t>TimePrecisionEnum</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Pr="00031039" w:rsidRDefault="00031039" w:rsidP="00031039">
            <w:pPr>
              <w:keepNext/>
              <w:spacing w:before="60" w:after="60"/>
              <w:jc w:val="left"/>
              <w:rPr>
                <w:rFonts w:cs="Arial"/>
              </w:rPr>
            </w:pPr>
            <w:r>
              <w:rPr>
                <w:rFonts w:cs="Arial"/>
              </w:rPr>
              <w:t>measurementOrCalculationPeriod</w:t>
            </w:r>
          </w:p>
        </w:tc>
        <w:tc>
          <w:tcPr>
            <w:tcW w:w="2268" w:type="dxa"/>
            <w:shd w:val="clear" w:color="auto" w:fill="auto"/>
          </w:tcPr>
          <w:p w:rsidR="00031039" w:rsidRPr="00031039" w:rsidRDefault="00031039" w:rsidP="00031039">
            <w:pPr>
              <w:keepNext/>
              <w:spacing w:before="60" w:after="60"/>
              <w:jc w:val="left"/>
              <w:rPr>
                <w:rFonts w:cs="Arial"/>
              </w:rPr>
            </w:pPr>
            <w:r>
              <w:rPr>
                <w:rFonts w:cs="Arial"/>
              </w:rPr>
              <w:t>Measurement or calculation period</w:t>
            </w:r>
          </w:p>
        </w:tc>
        <w:tc>
          <w:tcPr>
            <w:tcW w:w="4025" w:type="dxa"/>
            <w:shd w:val="clear" w:color="auto" w:fill="auto"/>
          </w:tcPr>
          <w:p w:rsidR="00031039" w:rsidRPr="00031039" w:rsidRDefault="00031039" w:rsidP="00031039">
            <w:pPr>
              <w:keepNext/>
              <w:spacing w:before="60" w:after="60"/>
              <w:jc w:val="left"/>
              <w:rPr>
                <w:rFonts w:cs="Arial"/>
              </w:rPr>
            </w:pPr>
            <w:r>
              <w:rPr>
                <w:rFonts w:cs="Arial"/>
              </w:rPr>
              <w:t>The time elapsed between the beginning and the end of the sampling or measurement period. This item may differ from the unit attribute; e.g. an hourly flow can be estimated from a 5-minute measurement period.</w:t>
            </w:r>
          </w:p>
        </w:tc>
        <w:tc>
          <w:tcPr>
            <w:tcW w:w="1417" w:type="dxa"/>
            <w:shd w:val="clear" w:color="auto" w:fill="auto"/>
          </w:tcPr>
          <w:p w:rsidR="00031039" w:rsidRP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Pr="00031039" w:rsidRDefault="00031039" w:rsidP="00031039">
            <w:pPr>
              <w:keepNext/>
              <w:spacing w:before="60" w:after="60"/>
              <w:jc w:val="left"/>
              <w:rPr>
                <w:rFonts w:cs="Arial"/>
              </w:rPr>
            </w:pPr>
            <w:r>
              <w:rPr>
                <w:rFonts w:cs="Arial"/>
              </w:rPr>
              <w:t>Seconds</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measurementOrCalculationTime</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 or calculation time</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Point in time at which this specific value or set of values has been measured or calculated. It may also be a future time at which a data value is predicted.</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0..1</w:t>
            </w:r>
          </w:p>
        </w:tc>
        <w:tc>
          <w:tcPr>
            <w:tcW w:w="1701"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DateTime</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7</w:t>
      </w:r>
      <w:r w:rsidR="009D3F0B">
        <w:fldChar w:fldCharType="end"/>
      </w:r>
      <w:r>
        <w:rPr>
          <w:noProof/>
        </w:rPr>
        <w:t>— Attributes of the "BasicData"</w:t>
      </w:r>
      <w:r w:rsidRPr="00031039">
        <w:rPr>
          <w:noProof/>
        </w:rPr>
        <w:t xml:space="preserve"> package</w:t>
      </w:r>
    </w:p>
    <w:p w:rsidR="00031039" w:rsidRDefault="00031039" w:rsidP="00031039">
      <w:pPr>
        <w:pStyle w:val="a3"/>
      </w:pPr>
      <w:r>
        <w:t>"Exchange"</w:t>
      </w:r>
      <w:r w:rsidRPr="00031039">
        <w:t xml:space="preserve"> package</w:t>
      </w:r>
    </w:p>
    <w:p w:rsidR="00031039" w:rsidRDefault="00031039" w:rsidP="00031039">
      <w:pPr>
        <w:pStyle w:val="a4"/>
      </w:pPr>
      <w:r>
        <w:t>"Exchange"</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6293"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984" w:type="dxa"/>
            <w:shd w:val="clear" w:color="auto" w:fill="auto"/>
          </w:tcPr>
          <w:p w:rsidR="00031039" w:rsidRPr="00031039" w:rsidRDefault="00031039" w:rsidP="00031039">
            <w:pPr>
              <w:keepNext/>
              <w:spacing w:before="60" w:after="60"/>
              <w:jc w:val="center"/>
              <w:rPr>
                <w:rFonts w:cs="Arial"/>
                <w:b/>
              </w:rPr>
            </w:pPr>
            <w:r w:rsidRPr="00031039">
              <w:rPr>
                <w:rFonts w:cs="Arial"/>
                <w:b/>
              </w:rPr>
              <w:t>Stereotype</w:t>
            </w:r>
          </w:p>
        </w:tc>
        <w:tc>
          <w:tcPr>
            <w:tcW w:w="1134" w:type="dxa"/>
            <w:shd w:val="clear" w:color="auto" w:fill="auto"/>
          </w:tcPr>
          <w:p w:rsidR="00031039" w:rsidRPr="00031039" w:rsidRDefault="00031039" w:rsidP="00031039">
            <w:pPr>
              <w:keepNext/>
              <w:spacing w:before="60" w:after="60"/>
              <w:jc w:val="center"/>
              <w:rPr>
                <w:rFonts w:cs="Arial"/>
                <w:b/>
              </w:rPr>
            </w:pPr>
            <w:r w:rsidRPr="00031039">
              <w:rPr>
                <w:rFonts w:cs="Arial"/>
                <w:b/>
              </w:rPr>
              <w:t>Abstract</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Exchange</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Exchange</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Details associated with the management of the exchange between the supplier and the client.</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Pr="00031039" w:rsidRDefault="00031039" w:rsidP="00031039">
            <w:pPr>
              <w:keepNext/>
              <w:spacing w:before="60" w:after="60"/>
              <w:jc w:val="center"/>
              <w:rPr>
                <w:rFonts w:cs="Arial"/>
              </w:rPr>
            </w:pPr>
            <w:r w:rsidRPr="00B93504">
              <w:rPr>
                <w:rFonts w:cs="Arial"/>
                <w:highlight w:val="green"/>
              </w:rPr>
              <w:t>no</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8</w:t>
      </w:r>
      <w:r w:rsidR="009D3F0B">
        <w:fldChar w:fldCharType="end"/>
      </w:r>
      <w:r>
        <w:rPr>
          <w:noProof/>
        </w:rPr>
        <w:t>— Classes of the "Exchange"</w:t>
      </w:r>
      <w:r w:rsidRPr="00031039">
        <w:rPr>
          <w:noProof/>
        </w:rPr>
        <w:t xml:space="preserve"> package</w:t>
      </w:r>
    </w:p>
    <w:p w:rsidR="00031039" w:rsidRDefault="00031039" w:rsidP="00031039">
      <w:pPr>
        <w:pStyle w:val="a4"/>
      </w:pPr>
      <w:r>
        <w:t>"Exchange"</w:t>
      </w:r>
      <w:r w:rsidRPr="00031039">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Role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Target</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Exchange</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supplierIdentification</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Supplier identification</w:t>
            </w:r>
          </w:p>
        </w:tc>
        <w:tc>
          <w:tcPr>
            <w:tcW w:w="4025" w:type="dxa"/>
            <w:shd w:val="clear" w:color="auto" w:fill="auto"/>
          </w:tcPr>
          <w:p w:rsidR="00031039" w:rsidRPr="00B93504" w:rsidRDefault="00031039" w:rsidP="00031039">
            <w:pPr>
              <w:keepNext/>
              <w:spacing w:before="60" w:after="60"/>
              <w:jc w:val="left"/>
              <w:rPr>
                <w:rFonts w:cs="Arial"/>
                <w:highlight w:val="green"/>
              </w:rPr>
            </w:pP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1..1</w:t>
            </w:r>
          </w:p>
        </w:tc>
        <w:tc>
          <w:tcPr>
            <w:tcW w:w="1701" w:type="dxa"/>
            <w:shd w:val="clear" w:color="auto" w:fill="auto"/>
          </w:tcPr>
          <w:p w:rsidR="00031039" w:rsidRPr="00031039" w:rsidRDefault="00031039" w:rsidP="00031039">
            <w:pPr>
              <w:keepNext/>
              <w:spacing w:before="60" w:after="60"/>
              <w:jc w:val="left"/>
              <w:rPr>
                <w:rFonts w:cs="Arial"/>
              </w:rPr>
            </w:pPr>
            <w:r w:rsidRPr="00B93504">
              <w:rPr>
                <w:rFonts w:cs="Arial"/>
                <w:highlight w:val="green"/>
              </w:rPr>
              <w:t>InternationalIdentifier</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9</w:t>
      </w:r>
      <w:r w:rsidR="009D3F0B">
        <w:fldChar w:fldCharType="end"/>
      </w:r>
      <w:r>
        <w:rPr>
          <w:noProof/>
        </w:rPr>
        <w:t>— Associations of the "Exchange"</w:t>
      </w:r>
      <w:r w:rsidRPr="00031039">
        <w:rPr>
          <w:noProof/>
        </w:rPr>
        <w:t xml:space="preserve"> package</w:t>
      </w:r>
    </w:p>
    <w:p w:rsidR="00710C88" w:rsidRDefault="00031039" w:rsidP="00710C88">
      <w:pPr>
        <w:pStyle w:val="a4"/>
      </w:pPr>
      <w:r>
        <w:lastRenderedPageBreak/>
        <w:t>"Exchange"</w:t>
      </w:r>
      <w:r w:rsidRPr="00031039">
        <w:t xml:space="preserve"> package attributes</w:t>
      </w:r>
    </w:p>
    <w:p w:rsidR="00710C88" w:rsidRPr="00710C88" w:rsidRDefault="00710C88" w:rsidP="00710C88">
      <w:r>
        <w:t>There are no attributes in the Exchange package</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Attribute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Type</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10</w:t>
      </w:r>
      <w:r w:rsidR="009D3F0B">
        <w:fldChar w:fldCharType="end"/>
      </w:r>
      <w:r>
        <w:rPr>
          <w:noProof/>
        </w:rPr>
        <w:t>— Attributes of the "Exchange"</w:t>
      </w:r>
      <w:r w:rsidRPr="00031039">
        <w:rPr>
          <w:noProof/>
        </w:rPr>
        <w:t xml:space="preserve"> package</w:t>
      </w:r>
    </w:p>
    <w:p w:rsidR="00031039" w:rsidRDefault="00031039" w:rsidP="00031039">
      <w:pPr>
        <w:pStyle w:val="a3"/>
      </w:pPr>
      <w:r>
        <w:t>"Fault"</w:t>
      </w:r>
      <w:r w:rsidRPr="00031039">
        <w:t xml:space="preserve"> package</w:t>
      </w:r>
    </w:p>
    <w:p w:rsidR="00031039" w:rsidRDefault="00031039" w:rsidP="00031039">
      <w:pPr>
        <w:pStyle w:val="a4"/>
      </w:pPr>
      <w:r>
        <w:t>"Fault"</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6293"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984" w:type="dxa"/>
            <w:shd w:val="clear" w:color="auto" w:fill="auto"/>
          </w:tcPr>
          <w:p w:rsidR="00031039" w:rsidRPr="00031039" w:rsidRDefault="00031039" w:rsidP="00031039">
            <w:pPr>
              <w:keepNext/>
              <w:spacing w:before="60" w:after="60"/>
              <w:jc w:val="center"/>
              <w:rPr>
                <w:rFonts w:cs="Arial"/>
                <w:b/>
              </w:rPr>
            </w:pPr>
            <w:r w:rsidRPr="00031039">
              <w:rPr>
                <w:rFonts w:cs="Arial"/>
                <w:b/>
              </w:rPr>
              <w:t>Stereotype</w:t>
            </w:r>
          </w:p>
        </w:tc>
        <w:tc>
          <w:tcPr>
            <w:tcW w:w="1134" w:type="dxa"/>
            <w:shd w:val="clear" w:color="auto" w:fill="auto"/>
          </w:tcPr>
          <w:p w:rsidR="00031039" w:rsidRPr="00031039" w:rsidRDefault="00031039" w:rsidP="00031039">
            <w:pPr>
              <w:keepNext/>
              <w:spacing w:before="60" w:after="60"/>
              <w:jc w:val="center"/>
              <w:rPr>
                <w:rFonts w:cs="Arial"/>
                <w:b/>
              </w:rPr>
            </w:pPr>
            <w:r w:rsidRPr="00031039">
              <w:rPr>
                <w:rFonts w:cs="Arial"/>
                <w:b/>
              </w:rPr>
              <w:t>Abstract</w:t>
            </w:r>
          </w:p>
        </w:tc>
      </w:tr>
      <w:tr w:rsidR="00031039" w:rsidRPr="00B93504"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Fault</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Fault</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Information about a fault relating to a specific piece of equipment or process.</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no</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MeasurementEquipmentFault</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 equipment fault</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Details of a fault which is being reported for the related measurement equipment.</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Pr="00031039" w:rsidRDefault="00031039" w:rsidP="00031039">
            <w:pPr>
              <w:keepNext/>
              <w:spacing w:before="60" w:after="60"/>
              <w:jc w:val="center"/>
              <w:rPr>
                <w:rFonts w:cs="Arial"/>
              </w:rPr>
            </w:pPr>
            <w:r w:rsidRPr="00B93504">
              <w:rPr>
                <w:rFonts w:cs="Arial"/>
                <w:highlight w:val="green"/>
              </w:rPr>
              <w:t>no</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11</w:t>
      </w:r>
      <w:r w:rsidR="009D3F0B">
        <w:fldChar w:fldCharType="end"/>
      </w:r>
      <w:r>
        <w:rPr>
          <w:noProof/>
        </w:rPr>
        <w:t>— Classes of the "Fault"</w:t>
      </w:r>
      <w:r w:rsidRPr="00031039">
        <w:rPr>
          <w:noProof/>
        </w:rPr>
        <w:t xml:space="preserve"> package</w:t>
      </w:r>
    </w:p>
    <w:p w:rsidR="00031039" w:rsidRDefault="00031039" w:rsidP="00031039">
      <w:pPr>
        <w:pStyle w:val="a4"/>
      </w:pPr>
      <w:r>
        <w:t>"Fault"</w:t>
      </w:r>
      <w:r w:rsidRPr="00031039">
        <w:t xml:space="preserve"> package association roles</w:t>
      </w:r>
    </w:p>
    <w:p w:rsidR="00031039" w:rsidRDefault="00031039" w:rsidP="00031039">
      <w:pPr>
        <w:pStyle w:val="DATEXIINORMAL"/>
      </w:pPr>
      <w:r>
        <w:t>There are no defined association roles in the "Fault" package.</w:t>
      </w:r>
    </w:p>
    <w:p w:rsidR="00031039" w:rsidRDefault="00031039" w:rsidP="00031039">
      <w:pPr>
        <w:pStyle w:val="a4"/>
      </w:pPr>
      <w:r>
        <w:lastRenderedPageBreak/>
        <w:t>"Fault"</w:t>
      </w:r>
      <w:r w:rsidRPr="00031039">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Attribute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Type</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Fault</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faultCreationTime</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Fault creation time</w:t>
            </w:r>
          </w:p>
        </w:tc>
        <w:tc>
          <w:tcPr>
            <w:tcW w:w="4025" w:type="dxa"/>
            <w:shd w:val="clear" w:color="auto" w:fill="auto"/>
          </w:tcPr>
          <w:p w:rsidR="00031039" w:rsidRPr="00031039" w:rsidRDefault="00031039" w:rsidP="00031039">
            <w:pPr>
              <w:keepNext/>
              <w:spacing w:before="60" w:after="60"/>
              <w:jc w:val="left"/>
              <w:rPr>
                <w:rFonts w:cs="Arial"/>
              </w:rPr>
            </w:pPr>
            <w:r w:rsidRPr="00031039">
              <w:rPr>
                <w:rFonts w:cs="Arial"/>
              </w:rPr>
              <w:t>The date and time at which the fault was originally recorded/reported.</w:t>
            </w:r>
          </w:p>
        </w:tc>
        <w:tc>
          <w:tcPr>
            <w:tcW w:w="1417" w:type="dxa"/>
            <w:shd w:val="clear" w:color="auto" w:fill="auto"/>
          </w:tcPr>
          <w:p w:rsidR="00031039" w:rsidRPr="00031039" w:rsidRDefault="00031039" w:rsidP="00031039">
            <w:pPr>
              <w:keepNext/>
              <w:spacing w:before="60" w:after="60"/>
              <w:jc w:val="center"/>
              <w:rPr>
                <w:rFonts w:cs="Arial"/>
              </w:rPr>
            </w:pPr>
            <w:r w:rsidRPr="00031039">
              <w:rPr>
                <w:rFonts w:cs="Arial"/>
              </w:rPr>
              <w:t>0..1</w:t>
            </w:r>
          </w:p>
        </w:tc>
        <w:tc>
          <w:tcPr>
            <w:tcW w:w="1701" w:type="dxa"/>
            <w:shd w:val="clear" w:color="auto" w:fill="auto"/>
          </w:tcPr>
          <w:p w:rsidR="00031039" w:rsidRPr="00031039" w:rsidRDefault="00031039" w:rsidP="00031039">
            <w:pPr>
              <w:keepNext/>
              <w:spacing w:before="60" w:after="60"/>
              <w:jc w:val="left"/>
              <w:rPr>
                <w:rFonts w:cs="Arial"/>
              </w:rPr>
            </w:pPr>
            <w:r w:rsidRPr="00031039">
              <w:rPr>
                <w:rFonts w:cs="Arial"/>
              </w:rPr>
              <w:t>DateTime</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Pr="00031039" w:rsidRDefault="00031039" w:rsidP="00031039">
            <w:pPr>
              <w:keepNext/>
              <w:spacing w:before="60" w:after="60"/>
              <w:jc w:val="left"/>
              <w:rPr>
                <w:rFonts w:cs="Arial"/>
              </w:rPr>
            </w:pPr>
            <w:r>
              <w:rPr>
                <w:rFonts w:cs="Arial"/>
              </w:rPr>
              <w:t>faultDescription</w:t>
            </w:r>
          </w:p>
        </w:tc>
        <w:tc>
          <w:tcPr>
            <w:tcW w:w="2268" w:type="dxa"/>
            <w:shd w:val="clear" w:color="auto" w:fill="auto"/>
          </w:tcPr>
          <w:p w:rsidR="00031039" w:rsidRPr="00031039" w:rsidRDefault="00031039" w:rsidP="00031039">
            <w:pPr>
              <w:keepNext/>
              <w:spacing w:before="60" w:after="60"/>
              <w:jc w:val="left"/>
              <w:rPr>
                <w:rFonts w:cs="Arial"/>
              </w:rPr>
            </w:pPr>
            <w:r>
              <w:rPr>
                <w:rFonts w:cs="Arial"/>
              </w:rPr>
              <w:t>Fault description</w:t>
            </w:r>
          </w:p>
        </w:tc>
        <w:tc>
          <w:tcPr>
            <w:tcW w:w="4025" w:type="dxa"/>
            <w:shd w:val="clear" w:color="auto" w:fill="auto"/>
          </w:tcPr>
          <w:p w:rsidR="00031039" w:rsidRPr="00031039" w:rsidRDefault="00031039" w:rsidP="00031039">
            <w:pPr>
              <w:keepNext/>
              <w:spacing w:before="60" w:after="60"/>
              <w:jc w:val="left"/>
              <w:rPr>
                <w:rFonts w:cs="Arial"/>
              </w:rPr>
            </w:pPr>
            <w:r>
              <w:rPr>
                <w:rFonts w:cs="Arial"/>
              </w:rPr>
              <w:t>Textual description of the fault.</w:t>
            </w:r>
          </w:p>
        </w:tc>
        <w:tc>
          <w:tcPr>
            <w:tcW w:w="1417" w:type="dxa"/>
            <w:shd w:val="clear" w:color="auto" w:fill="auto"/>
          </w:tcPr>
          <w:p w:rsidR="00031039" w:rsidRP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Pr="00031039" w:rsidRDefault="00031039" w:rsidP="00031039">
            <w:pPr>
              <w:keepNext/>
              <w:spacing w:before="60" w:after="60"/>
              <w:jc w:val="left"/>
              <w:rPr>
                <w:rFonts w:cs="Arial"/>
              </w:rPr>
            </w:pPr>
            <w:r>
              <w:rPr>
                <w:rFonts w:cs="Arial"/>
              </w:rPr>
              <w:t>String</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faultIdentifier</w:t>
            </w:r>
          </w:p>
        </w:tc>
        <w:tc>
          <w:tcPr>
            <w:tcW w:w="2268" w:type="dxa"/>
            <w:shd w:val="clear" w:color="auto" w:fill="auto"/>
          </w:tcPr>
          <w:p w:rsidR="00031039" w:rsidRDefault="00031039" w:rsidP="00031039">
            <w:pPr>
              <w:keepNext/>
              <w:spacing w:before="60" w:after="60"/>
              <w:jc w:val="left"/>
              <w:rPr>
                <w:rFonts w:cs="Arial"/>
              </w:rPr>
            </w:pPr>
            <w:r>
              <w:rPr>
                <w:rFonts w:cs="Arial"/>
              </w:rPr>
              <w:t>Fault identifier</w:t>
            </w:r>
          </w:p>
        </w:tc>
        <w:tc>
          <w:tcPr>
            <w:tcW w:w="4025" w:type="dxa"/>
            <w:shd w:val="clear" w:color="auto" w:fill="auto"/>
          </w:tcPr>
          <w:p w:rsidR="00031039" w:rsidRDefault="00031039" w:rsidP="00031039">
            <w:pPr>
              <w:keepNext/>
              <w:spacing w:before="60" w:after="60"/>
              <w:jc w:val="left"/>
              <w:rPr>
                <w:rFonts w:cs="Arial"/>
              </w:rPr>
            </w:pPr>
            <w:r>
              <w:rPr>
                <w:rFonts w:cs="Arial"/>
              </w:rPr>
              <w:t>Unique identifier of the fault.</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String</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faultLastUpdateTime</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Fault last update time</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The date and time at which the fault information as specified in this instance was last updated.</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1..1</w:t>
            </w:r>
          </w:p>
        </w:tc>
        <w:tc>
          <w:tcPr>
            <w:tcW w:w="1701" w:type="dxa"/>
            <w:shd w:val="clear" w:color="auto" w:fill="auto"/>
          </w:tcPr>
          <w:p w:rsidR="00031039" w:rsidRDefault="00031039" w:rsidP="00031039">
            <w:pPr>
              <w:keepNext/>
              <w:spacing w:before="60" w:after="60"/>
              <w:jc w:val="left"/>
              <w:rPr>
                <w:rFonts w:cs="Arial"/>
              </w:rPr>
            </w:pPr>
            <w:r w:rsidRPr="00B93504">
              <w:rPr>
                <w:rFonts w:cs="Arial"/>
                <w:highlight w:val="green"/>
              </w:rPr>
              <w:t>DateTime</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faultSeverity</w:t>
            </w:r>
          </w:p>
        </w:tc>
        <w:tc>
          <w:tcPr>
            <w:tcW w:w="2268" w:type="dxa"/>
            <w:shd w:val="clear" w:color="auto" w:fill="auto"/>
          </w:tcPr>
          <w:p w:rsidR="00031039" w:rsidRDefault="00031039" w:rsidP="00031039">
            <w:pPr>
              <w:keepNext/>
              <w:spacing w:before="60" w:after="60"/>
              <w:jc w:val="left"/>
              <w:rPr>
                <w:rFonts w:cs="Arial"/>
              </w:rPr>
            </w:pPr>
            <w:r>
              <w:rPr>
                <w:rFonts w:cs="Arial"/>
              </w:rPr>
              <w:t>Fault severity</w:t>
            </w:r>
          </w:p>
        </w:tc>
        <w:tc>
          <w:tcPr>
            <w:tcW w:w="4025" w:type="dxa"/>
            <w:shd w:val="clear" w:color="auto" w:fill="auto"/>
          </w:tcPr>
          <w:p w:rsidR="00031039" w:rsidRDefault="00031039" w:rsidP="00031039">
            <w:pPr>
              <w:keepNext/>
              <w:spacing w:before="60" w:after="60"/>
              <w:jc w:val="left"/>
              <w:rPr>
                <w:rFonts w:cs="Arial"/>
              </w:rPr>
            </w:pPr>
            <w:r>
              <w:rPr>
                <w:rFonts w:cs="Arial"/>
              </w:rPr>
              <w:t>The severity of the fault in terms of how it affects the usability of the equipment or the reliability of the data generated by the equipment.</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FaultSeverityEnum</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MeasurementEquipmentFault</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measurementEquipmentFault</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 equipment fault</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The type of fault which is being reported for the specified measurement equipment.</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1..1</w:t>
            </w:r>
          </w:p>
        </w:tc>
        <w:tc>
          <w:tcPr>
            <w:tcW w:w="1701" w:type="dxa"/>
            <w:shd w:val="clear" w:color="auto" w:fill="auto"/>
          </w:tcPr>
          <w:p w:rsidR="00031039" w:rsidRDefault="00031039" w:rsidP="00031039">
            <w:pPr>
              <w:keepNext/>
              <w:spacing w:before="60" w:after="60"/>
              <w:jc w:val="left"/>
              <w:rPr>
                <w:rFonts w:cs="Arial"/>
              </w:rPr>
            </w:pPr>
            <w:r w:rsidRPr="00B93504">
              <w:rPr>
                <w:rFonts w:cs="Arial"/>
                <w:highlight w:val="green"/>
              </w:rPr>
              <w:t>MeasurementEquipmentFaultEnum</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12</w:t>
      </w:r>
      <w:r w:rsidR="009D3F0B">
        <w:fldChar w:fldCharType="end"/>
      </w:r>
      <w:r>
        <w:rPr>
          <w:noProof/>
        </w:rPr>
        <w:t>— Attributes of the "Fault"</w:t>
      </w:r>
      <w:r w:rsidRPr="00031039">
        <w:rPr>
          <w:noProof/>
        </w:rPr>
        <w:t xml:space="preserve"> package</w:t>
      </w:r>
    </w:p>
    <w:p w:rsidR="00031039" w:rsidRDefault="00031039" w:rsidP="00031039">
      <w:pPr>
        <w:pStyle w:val="a3"/>
      </w:pPr>
      <w:r>
        <w:t>"GipLinkExtensions"</w:t>
      </w:r>
      <w:r w:rsidRPr="00031039">
        <w:t xml:space="preserve"> package</w:t>
      </w:r>
    </w:p>
    <w:p w:rsidR="00031039" w:rsidRDefault="00031039" w:rsidP="00031039">
      <w:pPr>
        <w:pStyle w:val="a4"/>
      </w:pPr>
      <w:r>
        <w:t>"GipLinkExtensions"</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6293"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984" w:type="dxa"/>
            <w:shd w:val="clear" w:color="auto" w:fill="auto"/>
          </w:tcPr>
          <w:p w:rsidR="00031039" w:rsidRPr="00031039" w:rsidRDefault="00031039" w:rsidP="00031039">
            <w:pPr>
              <w:keepNext/>
              <w:spacing w:before="60" w:after="60"/>
              <w:jc w:val="center"/>
              <w:rPr>
                <w:rFonts w:cs="Arial"/>
                <w:b/>
              </w:rPr>
            </w:pPr>
            <w:r w:rsidRPr="00031039">
              <w:rPr>
                <w:rFonts w:cs="Arial"/>
                <w:b/>
              </w:rPr>
              <w:t>Stereotype</w:t>
            </w:r>
          </w:p>
        </w:tc>
        <w:tc>
          <w:tcPr>
            <w:tcW w:w="1134" w:type="dxa"/>
            <w:shd w:val="clear" w:color="auto" w:fill="auto"/>
          </w:tcPr>
          <w:p w:rsidR="00031039" w:rsidRPr="00031039" w:rsidRDefault="00031039" w:rsidP="00031039">
            <w:pPr>
              <w:keepNext/>
              <w:spacing w:before="60" w:after="60"/>
              <w:jc w:val="center"/>
              <w:rPr>
                <w:rFonts w:cs="Arial"/>
                <w:b/>
              </w:rPr>
            </w:pPr>
            <w:r w:rsidRPr="00031039">
              <w:rPr>
                <w:rFonts w:cs="Arial"/>
                <w:b/>
              </w:rPr>
              <w:t>Abstract</w:t>
            </w:r>
          </w:p>
        </w:tc>
      </w:tr>
      <w:tr w:rsidR="00031039" w:rsidRPr="00B93504"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ExtendedPointForGipLink</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Extended point for gip link</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An extension for Point to provide GipLink information</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no</w:t>
            </w:r>
          </w:p>
        </w:tc>
      </w:tr>
      <w:tr w:rsidR="00031039" w:rsidRPr="00B93504"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GipLink</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Gip link</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 GIPLink object</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no</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GipLinkPointLocationReference</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Gip link point location reference</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Location referencing for a GIP point</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Default="00031039" w:rsidP="00031039">
            <w:pPr>
              <w:keepNext/>
              <w:spacing w:before="60" w:after="60"/>
              <w:jc w:val="center"/>
              <w:rPr>
                <w:rFonts w:cs="Arial"/>
              </w:rPr>
            </w:pPr>
            <w:r w:rsidRPr="00B93504">
              <w:rPr>
                <w:rFonts w:cs="Arial"/>
                <w:highlight w:val="green"/>
              </w:rPr>
              <w:t>no</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13</w:t>
      </w:r>
      <w:r w:rsidR="009D3F0B">
        <w:fldChar w:fldCharType="end"/>
      </w:r>
      <w:r>
        <w:rPr>
          <w:noProof/>
        </w:rPr>
        <w:t>— Classes of the "GipLinkExtensions"</w:t>
      </w:r>
      <w:r w:rsidRPr="00031039">
        <w:rPr>
          <w:noProof/>
        </w:rPr>
        <w:t xml:space="preserve"> package</w:t>
      </w:r>
    </w:p>
    <w:p w:rsidR="00031039" w:rsidRDefault="00031039" w:rsidP="00031039">
      <w:pPr>
        <w:pStyle w:val="a4"/>
      </w:pPr>
      <w:r>
        <w:lastRenderedPageBreak/>
        <w:t>"GipLinkExtensions"</w:t>
      </w:r>
      <w:r w:rsidRPr="00031039">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Role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Target</w:t>
            </w:r>
          </w:p>
        </w:tc>
      </w:tr>
      <w:tr w:rsidR="00031039" w:rsidRPr="00B93504"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GipLink</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percentageFrom</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Percentage from</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From offset</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1..1</w:t>
            </w:r>
          </w:p>
        </w:tc>
        <w:tc>
          <w:tcPr>
            <w:tcW w:w="1701"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PercentageDistanceAlongLinearElement</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percentageTo</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Percentage to</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To offset</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1..1</w:t>
            </w:r>
          </w:p>
        </w:tc>
        <w:tc>
          <w:tcPr>
            <w:tcW w:w="1701" w:type="dxa"/>
            <w:shd w:val="clear" w:color="auto" w:fill="auto"/>
          </w:tcPr>
          <w:p w:rsidR="00031039" w:rsidRPr="00031039" w:rsidRDefault="00031039" w:rsidP="00031039">
            <w:pPr>
              <w:keepNext/>
              <w:spacing w:before="60" w:after="60"/>
              <w:jc w:val="left"/>
              <w:rPr>
                <w:rFonts w:cs="Arial"/>
              </w:rPr>
            </w:pPr>
            <w:r w:rsidRPr="00B93504">
              <w:rPr>
                <w:rFonts w:cs="Arial"/>
                <w:highlight w:val="green"/>
              </w:rPr>
              <w:t>PercentageDistanceAlongLinearElement</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14</w:t>
      </w:r>
      <w:r w:rsidR="009D3F0B">
        <w:fldChar w:fldCharType="end"/>
      </w:r>
      <w:r>
        <w:rPr>
          <w:noProof/>
        </w:rPr>
        <w:t>— Associations of the "GipLinkExtensions"</w:t>
      </w:r>
      <w:r w:rsidRPr="00031039">
        <w:rPr>
          <w:noProof/>
        </w:rPr>
        <w:t xml:space="preserve"> package</w:t>
      </w:r>
    </w:p>
    <w:p w:rsidR="00031039" w:rsidRDefault="00031039" w:rsidP="00031039">
      <w:pPr>
        <w:pStyle w:val="a4"/>
      </w:pPr>
      <w:r>
        <w:t>"GipLinkExtensions"</w:t>
      </w:r>
      <w:r w:rsidRPr="00031039">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Attribute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Type</w:t>
            </w:r>
          </w:p>
        </w:tc>
      </w:tr>
      <w:tr w:rsidR="00031039" w:rsidRPr="00B93504" w:rsidTr="00031039">
        <w:trPr>
          <w:cantSplit/>
          <w:trHeight w:val="320"/>
        </w:trPr>
        <w:tc>
          <w:tcPr>
            <w:tcW w:w="2268" w:type="dxa"/>
            <w:shd w:val="clear" w:color="auto" w:fill="auto"/>
          </w:tcPr>
          <w:p w:rsidR="00031039" w:rsidRPr="00B93504" w:rsidRDefault="00B93504" w:rsidP="00031039">
            <w:pPr>
              <w:keepNext/>
              <w:spacing w:before="60" w:after="60"/>
              <w:jc w:val="left"/>
              <w:rPr>
                <w:rFonts w:cs="Arial"/>
                <w:highlight w:val="green"/>
              </w:rPr>
            </w:pPr>
            <w:r w:rsidRPr="00B93504">
              <w:rPr>
                <w:rFonts w:cs="Arial"/>
                <w:highlight w:val="green"/>
              </w:rPr>
              <w:t>GipLink</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linkDirection</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Link direction</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Digitalization direction</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1..1</w:t>
            </w:r>
          </w:p>
        </w:tc>
        <w:tc>
          <w:tcPr>
            <w:tcW w:w="1701"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GipLinkDirectionEnum</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linkId</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Link id</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Identifier of the GipLink</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1..1</w:t>
            </w:r>
          </w:p>
        </w:tc>
        <w:tc>
          <w:tcPr>
            <w:tcW w:w="1701" w:type="dxa"/>
            <w:shd w:val="clear" w:color="auto" w:fill="auto"/>
          </w:tcPr>
          <w:p w:rsidR="00031039" w:rsidRDefault="00031039" w:rsidP="00031039">
            <w:pPr>
              <w:keepNext/>
              <w:spacing w:before="60" w:after="60"/>
              <w:jc w:val="left"/>
              <w:rPr>
                <w:rFonts w:cs="Arial"/>
              </w:rPr>
            </w:pPr>
            <w:r w:rsidRPr="00B93504">
              <w:rPr>
                <w:rFonts w:cs="Arial"/>
                <w:highlight w:val="green"/>
              </w:rPr>
              <w:t>String</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15</w:t>
      </w:r>
      <w:r w:rsidR="009D3F0B">
        <w:fldChar w:fldCharType="end"/>
      </w:r>
      <w:r>
        <w:rPr>
          <w:noProof/>
        </w:rPr>
        <w:t>— Attributes of the "GipLinkExtensions"</w:t>
      </w:r>
      <w:r w:rsidRPr="00031039">
        <w:rPr>
          <w:noProof/>
        </w:rPr>
        <w:t xml:space="preserve"> package</w:t>
      </w:r>
    </w:p>
    <w:p w:rsidR="00031039" w:rsidRDefault="00031039" w:rsidP="00031039">
      <w:pPr>
        <w:pStyle w:val="a3"/>
      </w:pPr>
      <w:r>
        <w:t>"GroupOfLocationExtensions"</w:t>
      </w:r>
      <w:r w:rsidRPr="00031039">
        <w:t xml:space="preserve"> package</w:t>
      </w:r>
    </w:p>
    <w:p w:rsidR="00031039" w:rsidRDefault="00031039" w:rsidP="00031039">
      <w:pPr>
        <w:pStyle w:val="a4"/>
      </w:pPr>
      <w:r>
        <w:t>"GroupOfLocationExtensions"</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6293"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984" w:type="dxa"/>
            <w:shd w:val="clear" w:color="auto" w:fill="auto"/>
          </w:tcPr>
          <w:p w:rsidR="00031039" w:rsidRPr="00031039" w:rsidRDefault="00031039" w:rsidP="00031039">
            <w:pPr>
              <w:keepNext/>
              <w:spacing w:before="60" w:after="60"/>
              <w:jc w:val="center"/>
              <w:rPr>
                <w:rFonts w:cs="Arial"/>
                <w:b/>
              </w:rPr>
            </w:pPr>
            <w:r w:rsidRPr="00031039">
              <w:rPr>
                <w:rFonts w:cs="Arial"/>
                <w:b/>
              </w:rPr>
              <w:t>Stereotype</w:t>
            </w:r>
          </w:p>
        </w:tc>
        <w:tc>
          <w:tcPr>
            <w:tcW w:w="1134" w:type="dxa"/>
            <w:shd w:val="clear" w:color="auto" w:fill="auto"/>
          </w:tcPr>
          <w:p w:rsidR="00031039" w:rsidRPr="00031039" w:rsidRDefault="00031039" w:rsidP="00031039">
            <w:pPr>
              <w:keepNext/>
              <w:spacing w:before="60" w:after="60"/>
              <w:jc w:val="center"/>
              <w:rPr>
                <w:rFonts w:cs="Arial"/>
                <w:b/>
              </w:rPr>
            </w:pPr>
            <w:r w:rsidRPr="00031039">
              <w:rPr>
                <w:rFonts w:cs="Arial"/>
                <w:b/>
              </w:rPr>
              <w:t>Abstract</w:t>
            </w:r>
          </w:p>
        </w:tc>
      </w:tr>
      <w:tr w:rsidR="00031039" w:rsidRPr="00B93504"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GroupOfLocationsExtendedAustrianProfile</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Group of locations extended austrian profile</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Extensions for GroupOfLocations to provide additional information relevant to the AustriaProfile</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no</w:t>
            </w:r>
          </w:p>
        </w:tc>
      </w:tr>
      <w:tr w:rsidR="00031039" w:rsidRPr="00B93504"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LocationInfo</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Location info</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Additional details of the location of a traffic message that are not part of the GroupOfLocations</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no</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RoadInfo</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Road info</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Information related to the street, e.g., roadNumber, roadName, etc.</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Default="00031039" w:rsidP="00031039">
            <w:pPr>
              <w:keepNext/>
              <w:spacing w:before="60" w:after="60"/>
              <w:jc w:val="center"/>
              <w:rPr>
                <w:rFonts w:cs="Arial"/>
              </w:rPr>
            </w:pPr>
            <w:r w:rsidRPr="00B93504">
              <w:rPr>
                <w:rFonts w:cs="Arial"/>
                <w:highlight w:val="green"/>
              </w:rPr>
              <w:t>no</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16</w:t>
      </w:r>
      <w:r w:rsidR="009D3F0B">
        <w:fldChar w:fldCharType="end"/>
      </w:r>
      <w:r>
        <w:rPr>
          <w:noProof/>
        </w:rPr>
        <w:t>— Classes of the "GroupOfLocationExtensions"</w:t>
      </w:r>
      <w:r w:rsidRPr="00031039">
        <w:rPr>
          <w:noProof/>
        </w:rPr>
        <w:t xml:space="preserve"> package</w:t>
      </w:r>
    </w:p>
    <w:p w:rsidR="00031039" w:rsidRDefault="00031039" w:rsidP="00031039">
      <w:pPr>
        <w:pStyle w:val="a4"/>
      </w:pPr>
      <w:r>
        <w:t>"GroupOfLocationExtensions"</w:t>
      </w:r>
      <w:r w:rsidRPr="00031039">
        <w:t xml:space="preserve"> package association roles</w:t>
      </w:r>
    </w:p>
    <w:p w:rsidR="00031039" w:rsidRDefault="00031039" w:rsidP="00031039">
      <w:pPr>
        <w:pStyle w:val="DATEXIINORMAL"/>
      </w:pPr>
      <w:r>
        <w:t>There are no defined association roles in the "GroupOfLocationExtensions" package.</w:t>
      </w:r>
    </w:p>
    <w:p w:rsidR="00031039" w:rsidRDefault="00031039" w:rsidP="00031039">
      <w:pPr>
        <w:pStyle w:val="a4"/>
      </w:pPr>
      <w:r>
        <w:lastRenderedPageBreak/>
        <w:t>"GroupOfLocationExtensions"</w:t>
      </w:r>
      <w:r w:rsidRPr="00031039">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Attribute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Type</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LocationInfo</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country</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Country</w:t>
            </w:r>
          </w:p>
        </w:tc>
        <w:tc>
          <w:tcPr>
            <w:tcW w:w="4025" w:type="dxa"/>
            <w:shd w:val="clear" w:color="auto" w:fill="auto"/>
          </w:tcPr>
          <w:p w:rsidR="00031039" w:rsidRPr="00031039" w:rsidRDefault="00031039" w:rsidP="00031039">
            <w:pPr>
              <w:keepNext/>
              <w:spacing w:before="60" w:after="60"/>
              <w:jc w:val="left"/>
              <w:rPr>
                <w:rFonts w:cs="Arial"/>
              </w:rPr>
            </w:pPr>
            <w:r w:rsidRPr="00031039">
              <w:rPr>
                <w:rFonts w:cs="Arial"/>
              </w:rPr>
              <w:t xml:space="preserve">Country where the event lies. The info is important </w:t>
            </w:r>
          </w:p>
          <w:p w:rsidR="00031039" w:rsidRPr="00031039" w:rsidRDefault="00031039" w:rsidP="00031039">
            <w:pPr>
              <w:keepNext/>
              <w:spacing w:before="60" w:after="60"/>
              <w:jc w:val="left"/>
              <w:rPr>
                <w:rFonts w:cs="Arial"/>
              </w:rPr>
            </w:pPr>
            <w:r w:rsidRPr="00031039">
              <w:rPr>
                <w:rFonts w:cs="Arial"/>
              </w:rPr>
              <w:t>for the exchange of messages with neighboring countries</w:t>
            </w:r>
          </w:p>
          <w:p w:rsidR="00031039" w:rsidRPr="00031039" w:rsidRDefault="00031039" w:rsidP="00031039">
            <w:pPr>
              <w:keepNext/>
              <w:spacing w:before="60" w:after="60"/>
              <w:jc w:val="left"/>
              <w:rPr>
                <w:rFonts w:cs="Arial"/>
              </w:rPr>
            </w:pPr>
            <w:r w:rsidRPr="00031039">
              <w:rPr>
                <w:rFonts w:cs="Arial"/>
              </w:rPr>
              <w:t xml:space="preserve"> or for the import of messages from </w:t>
            </w:r>
          </w:p>
          <w:p w:rsidR="00031039" w:rsidRPr="00031039" w:rsidRDefault="00031039" w:rsidP="00031039">
            <w:pPr>
              <w:keepNext/>
              <w:spacing w:before="60" w:after="60"/>
              <w:jc w:val="left"/>
              <w:rPr>
                <w:rFonts w:cs="Arial"/>
              </w:rPr>
            </w:pPr>
            <w:r w:rsidRPr="00031039">
              <w:rPr>
                <w:rFonts w:cs="Arial"/>
              </w:rPr>
              <w:t>neighbouring countries</w:t>
            </w:r>
          </w:p>
        </w:tc>
        <w:tc>
          <w:tcPr>
            <w:tcW w:w="1417" w:type="dxa"/>
            <w:shd w:val="clear" w:color="auto" w:fill="auto"/>
          </w:tcPr>
          <w:p w:rsidR="00031039" w:rsidRPr="00031039" w:rsidRDefault="00031039" w:rsidP="00031039">
            <w:pPr>
              <w:keepNext/>
              <w:spacing w:before="60" w:after="60"/>
              <w:jc w:val="center"/>
              <w:rPr>
                <w:rFonts w:cs="Arial"/>
              </w:rPr>
            </w:pPr>
            <w:r w:rsidRPr="00031039">
              <w:rPr>
                <w:rFonts w:cs="Arial"/>
              </w:rPr>
              <w:t>1..1</w:t>
            </w:r>
          </w:p>
        </w:tc>
        <w:tc>
          <w:tcPr>
            <w:tcW w:w="1701" w:type="dxa"/>
            <w:shd w:val="clear" w:color="auto" w:fill="auto"/>
          </w:tcPr>
          <w:p w:rsidR="00031039" w:rsidRPr="00031039" w:rsidRDefault="00031039" w:rsidP="00031039">
            <w:pPr>
              <w:keepNext/>
              <w:spacing w:before="60" w:after="60"/>
              <w:jc w:val="left"/>
              <w:rPr>
                <w:rFonts w:cs="Arial"/>
              </w:rPr>
            </w:pPr>
            <w:r w:rsidRPr="00031039">
              <w:rPr>
                <w:rFonts w:cs="Arial"/>
              </w:rPr>
              <w:t>CountryEnum</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Pr="00031039" w:rsidRDefault="00031039" w:rsidP="00031039">
            <w:pPr>
              <w:keepNext/>
              <w:spacing w:before="60" w:after="60"/>
              <w:jc w:val="left"/>
              <w:rPr>
                <w:rFonts w:cs="Arial"/>
              </w:rPr>
            </w:pPr>
            <w:r>
              <w:rPr>
                <w:rFonts w:cs="Arial"/>
              </w:rPr>
              <w:t>locationName</w:t>
            </w:r>
          </w:p>
        </w:tc>
        <w:tc>
          <w:tcPr>
            <w:tcW w:w="2268" w:type="dxa"/>
            <w:shd w:val="clear" w:color="auto" w:fill="auto"/>
          </w:tcPr>
          <w:p w:rsidR="00031039" w:rsidRPr="00031039" w:rsidRDefault="00031039" w:rsidP="00031039">
            <w:pPr>
              <w:keepNext/>
              <w:spacing w:before="60" w:after="60"/>
              <w:jc w:val="left"/>
              <w:rPr>
                <w:rFonts w:cs="Arial"/>
              </w:rPr>
            </w:pPr>
            <w:r>
              <w:rPr>
                <w:rFonts w:cs="Arial"/>
              </w:rPr>
              <w:t>Location name</w:t>
            </w:r>
          </w:p>
        </w:tc>
        <w:tc>
          <w:tcPr>
            <w:tcW w:w="4025" w:type="dxa"/>
            <w:shd w:val="clear" w:color="auto" w:fill="auto"/>
          </w:tcPr>
          <w:p w:rsidR="00031039" w:rsidRPr="00031039" w:rsidRDefault="00031039" w:rsidP="00031039">
            <w:pPr>
              <w:keepNext/>
              <w:spacing w:before="60" w:after="60"/>
              <w:jc w:val="left"/>
              <w:rPr>
                <w:rFonts w:cs="Arial"/>
              </w:rPr>
            </w:pPr>
            <w:r>
              <w:rPr>
                <w:rFonts w:cs="Arial"/>
              </w:rPr>
              <w:t>Location name if the event location is not on any street. Eg: on a POI.</w:t>
            </w:r>
          </w:p>
        </w:tc>
        <w:tc>
          <w:tcPr>
            <w:tcW w:w="1417" w:type="dxa"/>
            <w:shd w:val="clear" w:color="auto" w:fill="auto"/>
          </w:tcPr>
          <w:p w:rsidR="00031039" w:rsidRP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Pr="00031039" w:rsidRDefault="00031039" w:rsidP="00031039">
            <w:pPr>
              <w:keepNext/>
              <w:spacing w:before="60" w:after="60"/>
              <w:jc w:val="left"/>
              <w:rPr>
                <w:rFonts w:cs="Arial"/>
              </w:rPr>
            </w:pPr>
            <w:r>
              <w:rPr>
                <w:rFonts w:cs="Arial"/>
              </w:rPr>
              <w:t>MultilingualString</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locationText</w:t>
            </w:r>
          </w:p>
        </w:tc>
        <w:tc>
          <w:tcPr>
            <w:tcW w:w="2268" w:type="dxa"/>
            <w:shd w:val="clear" w:color="auto" w:fill="auto"/>
          </w:tcPr>
          <w:p w:rsidR="00031039" w:rsidRDefault="00031039" w:rsidP="00031039">
            <w:pPr>
              <w:keepNext/>
              <w:spacing w:before="60" w:after="60"/>
              <w:jc w:val="left"/>
              <w:rPr>
                <w:rFonts w:cs="Arial"/>
              </w:rPr>
            </w:pPr>
            <w:r>
              <w:rPr>
                <w:rFonts w:cs="Arial"/>
              </w:rPr>
              <w:t>Location text</w:t>
            </w:r>
          </w:p>
        </w:tc>
        <w:tc>
          <w:tcPr>
            <w:tcW w:w="4025" w:type="dxa"/>
            <w:shd w:val="clear" w:color="auto" w:fill="auto"/>
          </w:tcPr>
          <w:p w:rsidR="00031039" w:rsidRDefault="00031039" w:rsidP="00031039">
            <w:pPr>
              <w:keepNext/>
              <w:spacing w:before="60" w:after="60"/>
              <w:jc w:val="left"/>
              <w:rPr>
                <w:rFonts w:cs="Arial"/>
              </w:rPr>
            </w:pPr>
            <w:r>
              <w:rPr>
                <w:rFonts w:cs="Arial"/>
              </w:rPr>
              <w:t>Free text for the location: eg. A23 Klagenfurt West, St.Veit at the Glan city center.</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MultilingualString</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region</w:t>
            </w:r>
          </w:p>
        </w:tc>
        <w:tc>
          <w:tcPr>
            <w:tcW w:w="2268" w:type="dxa"/>
            <w:shd w:val="clear" w:color="auto" w:fill="auto"/>
          </w:tcPr>
          <w:p w:rsidR="00031039" w:rsidRDefault="00031039" w:rsidP="00031039">
            <w:pPr>
              <w:keepNext/>
              <w:spacing w:before="60" w:after="60"/>
              <w:jc w:val="left"/>
              <w:rPr>
                <w:rFonts w:cs="Arial"/>
              </w:rPr>
            </w:pPr>
            <w:r>
              <w:rPr>
                <w:rFonts w:cs="Arial"/>
              </w:rPr>
              <w:t>Region</w:t>
            </w:r>
          </w:p>
        </w:tc>
        <w:tc>
          <w:tcPr>
            <w:tcW w:w="4025" w:type="dxa"/>
            <w:shd w:val="clear" w:color="auto" w:fill="auto"/>
          </w:tcPr>
          <w:p w:rsidR="00031039" w:rsidRDefault="00031039" w:rsidP="00031039">
            <w:pPr>
              <w:keepNext/>
              <w:spacing w:before="60" w:after="60"/>
              <w:jc w:val="left"/>
              <w:rPr>
                <w:rFonts w:cs="Arial"/>
              </w:rPr>
            </w:pPr>
            <w:r>
              <w:rPr>
                <w:rFonts w:cs="Arial"/>
              </w:rPr>
              <w:t>Specification of the federal state, so that messages can be filtered by region. It can also affect several states.</w:t>
            </w:r>
          </w:p>
        </w:tc>
        <w:tc>
          <w:tcPr>
            <w:tcW w:w="1417" w:type="dxa"/>
            <w:shd w:val="clear" w:color="auto" w:fill="auto"/>
          </w:tcPr>
          <w:p w:rsidR="00031039" w:rsidRDefault="00031039" w:rsidP="00031039">
            <w:pPr>
              <w:keepNext/>
              <w:spacing w:before="60" w:after="60"/>
              <w:jc w:val="center"/>
              <w:rPr>
                <w:rFonts w:cs="Arial"/>
              </w:rPr>
            </w:pPr>
            <w:r>
              <w:rPr>
                <w:rFonts w:cs="Arial"/>
              </w:rPr>
              <w:t>0..*</w:t>
            </w:r>
          </w:p>
        </w:tc>
        <w:tc>
          <w:tcPr>
            <w:tcW w:w="1701" w:type="dxa"/>
            <w:shd w:val="clear" w:color="auto" w:fill="auto"/>
          </w:tcPr>
          <w:p w:rsidR="00031039" w:rsidRDefault="00031039" w:rsidP="00031039">
            <w:pPr>
              <w:keepNext/>
              <w:spacing w:before="60" w:after="60"/>
              <w:jc w:val="left"/>
              <w:rPr>
                <w:rFonts w:cs="Arial"/>
              </w:rPr>
            </w:pPr>
            <w:r>
              <w:rPr>
                <w:rFonts w:cs="Arial"/>
              </w:rPr>
              <w:t>String</w:t>
            </w:r>
          </w:p>
        </w:tc>
      </w:tr>
      <w:tr w:rsidR="00031039" w:rsidRPr="00B93504"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rPr>
            </w:pPr>
            <w:r w:rsidRPr="00B93504">
              <w:rPr>
                <w:rFonts w:cs="Arial"/>
              </w:rPr>
              <w:t>RoadInfo</w:t>
            </w:r>
          </w:p>
        </w:tc>
        <w:tc>
          <w:tcPr>
            <w:tcW w:w="2268" w:type="dxa"/>
            <w:shd w:val="clear" w:color="auto" w:fill="auto"/>
          </w:tcPr>
          <w:p w:rsidR="00031039" w:rsidRPr="00B93504" w:rsidRDefault="00031039" w:rsidP="00031039">
            <w:pPr>
              <w:keepNext/>
              <w:spacing w:before="60" w:after="60"/>
              <w:jc w:val="left"/>
              <w:rPr>
                <w:rFonts w:cs="Arial"/>
              </w:rPr>
            </w:pPr>
            <w:r w:rsidRPr="00B93504">
              <w:rPr>
                <w:rFonts w:cs="Arial"/>
              </w:rPr>
              <w:t>roadName</w:t>
            </w:r>
          </w:p>
        </w:tc>
        <w:tc>
          <w:tcPr>
            <w:tcW w:w="2268" w:type="dxa"/>
            <w:shd w:val="clear" w:color="auto" w:fill="auto"/>
          </w:tcPr>
          <w:p w:rsidR="00031039" w:rsidRPr="00B93504" w:rsidRDefault="00031039" w:rsidP="00031039">
            <w:pPr>
              <w:keepNext/>
              <w:spacing w:before="60" w:after="60"/>
              <w:jc w:val="left"/>
              <w:rPr>
                <w:rFonts w:cs="Arial"/>
              </w:rPr>
            </w:pPr>
            <w:r w:rsidRPr="00B93504">
              <w:rPr>
                <w:rFonts w:cs="Arial"/>
              </w:rPr>
              <w:t>Road name</w:t>
            </w:r>
          </w:p>
        </w:tc>
        <w:tc>
          <w:tcPr>
            <w:tcW w:w="4025" w:type="dxa"/>
            <w:shd w:val="clear" w:color="auto" w:fill="auto"/>
          </w:tcPr>
          <w:p w:rsidR="00031039" w:rsidRPr="00B93504" w:rsidRDefault="00031039" w:rsidP="00031039">
            <w:pPr>
              <w:keepNext/>
              <w:spacing w:before="60" w:after="60"/>
              <w:jc w:val="left"/>
              <w:rPr>
                <w:rFonts w:cs="Arial"/>
              </w:rPr>
            </w:pPr>
            <w:r w:rsidRPr="00B93504">
              <w:rPr>
                <w:rFonts w:cs="Arial"/>
              </w:rPr>
              <w:t>Road name</w:t>
            </w:r>
          </w:p>
        </w:tc>
        <w:tc>
          <w:tcPr>
            <w:tcW w:w="1417" w:type="dxa"/>
            <w:shd w:val="clear" w:color="auto" w:fill="auto"/>
          </w:tcPr>
          <w:p w:rsidR="00031039" w:rsidRPr="00B93504" w:rsidRDefault="00031039" w:rsidP="00031039">
            <w:pPr>
              <w:keepNext/>
              <w:spacing w:before="60" w:after="60"/>
              <w:jc w:val="center"/>
              <w:rPr>
                <w:rFonts w:cs="Arial"/>
              </w:rPr>
            </w:pPr>
            <w:r w:rsidRPr="00B93504">
              <w:rPr>
                <w:rFonts w:cs="Arial"/>
              </w:rPr>
              <w:t>1..1</w:t>
            </w:r>
          </w:p>
        </w:tc>
        <w:tc>
          <w:tcPr>
            <w:tcW w:w="1701" w:type="dxa"/>
            <w:shd w:val="clear" w:color="auto" w:fill="auto"/>
          </w:tcPr>
          <w:p w:rsidR="00031039" w:rsidRPr="00B93504" w:rsidRDefault="00031039" w:rsidP="00031039">
            <w:pPr>
              <w:keepNext/>
              <w:spacing w:before="60" w:after="60"/>
              <w:jc w:val="left"/>
              <w:rPr>
                <w:rFonts w:cs="Arial"/>
              </w:rPr>
            </w:pPr>
            <w:r w:rsidRPr="00B93504">
              <w:rPr>
                <w:rFonts w:cs="Arial"/>
              </w:rPr>
              <w:t>MultilingualString</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rPr>
            </w:pPr>
          </w:p>
        </w:tc>
        <w:tc>
          <w:tcPr>
            <w:tcW w:w="2268" w:type="dxa"/>
            <w:shd w:val="clear" w:color="auto" w:fill="auto"/>
          </w:tcPr>
          <w:p w:rsidR="00031039" w:rsidRPr="00B93504" w:rsidRDefault="00031039" w:rsidP="00031039">
            <w:pPr>
              <w:keepNext/>
              <w:spacing w:before="60" w:after="60"/>
              <w:jc w:val="left"/>
              <w:rPr>
                <w:rFonts w:cs="Arial"/>
              </w:rPr>
            </w:pPr>
            <w:r w:rsidRPr="00B93504">
              <w:rPr>
                <w:rFonts w:cs="Arial"/>
              </w:rPr>
              <w:t>roadNumber</w:t>
            </w:r>
          </w:p>
        </w:tc>
        <w:tc>
          <w:tcPr>
            <w:tcW w:w="2268" w:type="dxa"/>
            <w:shd w:val="clear" w:color="auto" w:fill="auto"/>
          </w:tcPr>
          <w:p w:rsidR="00031039" w:rsidRPr="00B93504" w:rsidRDefault="00031039" w:rsidP="00031039">
            <w:pPr>
              <w:keepNext/>
              <w:spacing w:before="60" w:after="60"/>
              <w:jc w:val="left"/>
              <w:rPr>
                <w:rFonts w:cs="Arial"/>
              </w:rPr>
            </w:pPr>
            <w:r w:rsidRPr="00B93504">
              <w:rPr>
                <w:rFonts w:cs="Arial"/>
              </w:rPr>
              <w:t>Road number</w:t>
            </w:r>
          </w:p>
        </w:tc>
        <w:tc>
          <w:tcPr>
            <w:tcW w:w="4025" w:type="dxa"/>
            <w:shd w:val="clear" w:color="auto" w:fill="auto"/>
          </w:tcPr>
          <w:p w:rsidR="00031039" w:rsidRPr="00B93504" w:rsidRDefault="00031039" w:rsidP="00031039">
            <w:pPr>
              <w:keepNext/>
              <w:spacing w:before="60" w:after="60"/>
              <w:jc w:val="left"/>
              <w:rPr>
                <w:rFonts w:cs="Arial"/>
              </w:rPr>
            </w:pPr>
            <w:r w:rsidRPr="00B93504">
              <w:rPr>
                <w:rFonts w:cs="Arial"/>
              </w:rPr>
              <w:t>Road number</w:t>
            </w:r>
          </w:p>
        </w:tc>
        <w:tc>
          <w:tcPr>
            <w:tcW w:w="1417" w:type="dxa"/>
            <w:shd w:val="clear" w:color="auto" w:fill="auto"/>
          </w:tcPr>
          <w:p w:rsidR="00031039" w:rsidRPr="00B93504" w:rsidRDefault="00031039" w:rsidP="00031039">
            <w:pPr>
              <w:keepNext/>
              <w:spacing w:before="60" w:after="60"/>
              <w:jc w:val="center"/>
              <w:rPr>
                <w:rFonts w:cs="Arial"/>
              </w:rPr>
            </w:pPr>
            <w:r w:rsidRPr="00B93504">
              <w:rPr>
                <w:rFonts w:cs="Arial"/>
              </w:rPr>
              <w:t>0..1</w:t>
            </w:r>
          </w:p>
        </w:tc>
        <w:tc>
          <w:tcPr>
            <w:tcW w:w="1701" w:type="dxa"/>
            <w:shd w:val="clear" w:color="auto" w:fill="auto"/>
          </w:tcPr>
          <w:p w:rsidR="00031039" w:rsidRDefault="00031039" w:rsidP="00031039">
            <w:pPr>
              <w:keepNext/>
              <w:spacing w:before="60" w:after="60"/>
              <w:jc w:val="left"/>
              <w:rPr>
                <w:rFonts w:cs="Arial"/>
              </w:rPr>
            </w:pPr>
            <w:r w:rsidRPr="00B93504">
              <w:rPr>
                <w:rFonts w:cs="Arial"/>
              </w:rPr>
              <w:t>String</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roadOperator</w:t>
            </w:r>
          </w:p>
        </w:tc>
        <w:tc>
          <w:tcPr>
            <w:tcW w:w="2268" w:type="dxa"/>
            <w:shd w:val="clear" w:color="auto" w:fill="auto"/>
          </w:tcPr>
          <w:p w:rsidR="00031039" w:rsidRDefault="00031039" w:rsidP="00031039">
            <w:pPr>
              <w:keepNext/>
              <w:spacing w:before="60" w:after="60"/>
              <w:jc w:val="left"/>
              <w:rPr>
                <w:rFonts w:cs="Arial"/>
              </w:rPr>
            </w:pPr>
            <w:r>
              <w:rPr>
                <w:rFonts w:cs="Arial"/>
              </w:rPr>
              <w:t>Road operator</w:t>
            </w:r>
          </w:p>
        </w:tc>
        <w:tc>
          <w:tcPr>
            <w:tcW w:w="4025" w:type="dxa"/>
            <w:shd w:val="clear" w:color="auto" w:fill="auto"/>
          </w:tcPr>
          <w:p w:rsidR="00031039" w:rsidRDefault="00031039" w:rsidP="00031039">
            <w:pPr>
              <w:keepNext/>
              <w:spacing w:before="60" w:after="60"/>
              <w:jc w:val="left"/>
              <w:rPr>
                <w:rFonts w:cs="Arial"/>
              </w:rPr>
            </w:pPr>
            <w:r>
              <w:rPr>
                <w:rFonts w:cs="Arial"/>
              </w:rPr>
              <w:t>Name of the responsible road operator for this road</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String</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roadSection</w:t>
            </w:r>
          </w:p>
        </w:tc>
        <w:tc>
          <w:tcPr>
            <w:tcW w:w="2268" w:type="dxa"/>
            <w:shd w:val="clear" w:color="auto" w:fill="auto"/>
          </w:tcPr>
          <w:p w:rsidR="00031039" w:rsidRDefault="00031039" w:rsidP="00031039">
            <w:pPr>
              <w:keepNext/>
              <w:spacing w:before="60" w:after="60"/>
              <w:jc w:val="left"/>
              <w:rPr>
                <w:rFonts w:cs="Arial"/>
              </w:rPr>
            </w:pPr>
            <w:r>
              <w:rPr>
                <w:rFonts w:cs="Arial"/>
              </w:rPr>
              <w:t>Road section</w:t>
            </w:r>
          </w:p>
        </w:tc>
        <w:tc>
          <w:tcPr>
            <w:tcW w:w="4025" w:type="dxa"/>
            <w:shd w:val="clear" w:color="auto" w:fill="auto"/>
          </w:tcPr>
          <w:p w:rsidR="00031039" w:rsidRDefault="00031039" w:rsidP="00031039">
            <w:pPr>
              <w:keepNext/>
              <w:spacing w:before="60" w:after="60"/>
              <w:jc w:val="left"/>
              <w:rPr>
                <w:rFonts w:cs="Arial"/>
              </w:rPr>
            </w:pPr>
            <w:r>
              <w:rPr>
                <w:rFonts w:cs="Arial"/>
              </w:rPr>
              <w:t>Specification of the road sections</w:t>
            </w:r>
          </w:p>
        </w:tc>
        <w:tc>
          <w:tcPr>
            <w:tcW w:w="1417" w:type="dxa"/>
            <w:shd w:val="clear" w:color="auto" w:fill="auto"/>
          </w:tcPr>
          <w:p w:rsidR="00031039" w:rsidRDefault="00031039" w:rsidP="00031039">
            <w:pPr>
              <w:keepNext/>
              <w:spacing w:before="60" w:after="60"/>
              <w:jc w:val="center"/>
              <w:rPr>
                <w:rFonts w:cs="Arial"/>
              </w:rPr>
            </w:pPr>
            <w:r>
              <w:rPr>
                <w:rFonts w:cs="Arial"/>
              </w:rPr>
              <w:t>0..*</w:t>
            </w:r>
          </w:p>
        </w:tc>
        <w:tc>
          <w:tcPr>
            <w:tcW w:w="1701" w:type="dxa"/>
            <w:shd w:val="clear" w:color="auto" w:fill="auto"/>
          </w:tcPr>
          <w:p w:rsidR="00031039" w:rsidRDefault="00031039" w:rsidP="00031039">
            <w:pPr>
              <w:keepNext/>
              <w:spacing w:before="60" w:after="60"/>
              <w:jc w:val="left"/>
              <w:rPr>
                <w:rFonts w:cs="Arial"/>
              </w:rPr>
            </w:pPr>
            <w:r>
              <w:rPr>
                <w:rFonts w:cs="Arial"/>
              </w:rPr>
              <w:t>String</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17</w:t>
      </w:r>
      <w:r w:rsidR="009D3F0B">
        <w:fldChar w:fldCharType="end"/>
      </w:r>
      <w:r>
        <w:rPr>
          <w:noProof/>
        </w:rPr>
        <w:t>— Attributes of the "GroupOfLocationExtensions"</w:t>
      </w:r>
      <w:r w:rsidRPr="00031039">
        <w:rPr>
          <w:noProof/>
        </w:rPr>
        <w:t xml:space="preserve"> package</w:t>
      </w:r>
    </w:p>
    <w:p w:rsidR="00031039" w:rsidRDefault="00031039" w:rsidP="00031039">
      <w:pPr>
        <w:pStyle w:val="a3"/>
      </w:pPr>
      <w:r>
        <w:lastRenderedPageBreak/>
        <w:t>"MeasuredDataPublication"</w:t>
      </w:r>
      <w:r w:rsidRPr="00031039">
        <w:t xml:space="preserve"> package</w:t>
      </w:r>
    </w:p>
    <w:p w:rsidR="00031039" w:rsidRDefault="00031039" w:rsidP="00031039">
      <w:pPr>
        <w:pStyle w:val="a4"/>
      </w:pPr>
      <w:r>
        <w:t>"MeasuredDataPublication"</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6293"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984" w:type="dxa"/>
            <w:shd w:val="clear" w:color="auto" w:fill="auto"/>
          </w:tcPr>
          <w:p w:rsidR="00031039" w:rsidRPr="00031039" w:rsidRDefault="00031039" w:rsidP="00031039">
            <w:pPr>
              <w:keepNext/>
              <w:spacing w:before="60" w:after="60"/>
              <w:jc w:val="center"/>
              <w:rPr>
                <w:rFonts w:cs="Arial"/>
                <w:b/>
              </w:rPr>
            </w:pPr>
            <w:r w:rsidRPr="00031039">
              <w:rPr>
                <w:rFonts w:cs="Arial"/>
                <w:b/>
              </w:rPr>
              <w:t>Stereotype</w:t>
            </w:r>
          </w:p>
        </w:tc>
        <w:tc>
          <w:tcPr>
            <w:tcW w:w="1134" w:type="dxa"/>
            <w:shd w:val="clear" w:color="auto" w:fill="auto"/>
          </w:tcPr>
          <w:p w:rsidR="00031039" w:rsidRPr="00031039" w:rsidRDefault="00031039" w:rsidP="00031039">
            <w:pPr>
              <w:keepNext/>
              <w:spacing w:before="60" w:after="60"/>
              <w:jc w:val="center"/>
              <w:rPr>
                <w:rFonts w:cs="Arial"/>
                <w:b/>
              </w:rPr>
            </w:pPr>
            <w:r w:rsidRPr="00031039">
              <w:rPr>
                <w:rFonts w:cs="Arial"/>
                <w:b/>
              </w:rPr>
              <w:t>Abstract</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LocationCharacteristicsOverride</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Location characteristics override</w:t>
            </w:r>
          </w:p>
        </w:tc>
        <w:tc>
          <w:tcPr>
            <w:tcW w:w="6293" w:type="dxa"/>
            <w:shd w:val="clear" w:color="auto" w:fill="auto"/>
          </w:tcPr>
          <w:p w:rsidR="00031039" w:rsidRPr="00031039" w:rsidRDefault="00031039" w:rsidP="00031039">
            <w:pPr>
              <w:keepNext/>
              <w:spacing w:before="60" w:after="60"/>
              <w:jc w:val="left"/>
              <w:rPr>
                <w:rFonts w:cs="Arial"/>
              </w:rPr>
            </w:pPr>
            <w:r w:rsidRPr="00031039">
              <w:rPr>
                <w:rFonts w:cs="Arial"/>
              </w:rPr>
              <w:t>Location characteristics which override values set in the referenced measurement point.</w:t>
            </w:r>
          </w:p>
        </w:tc>
        <w:tc>
          <w:tcPr>
            <w:tcW w:w="1984" w:type="dxa"/>
            <w:shd w:val="clear" w:color="auto" w:fill="auto"/>
          </w:tcPr>
          <w:p w:rsidR="00031039" w:rsidRPr="00031039" w:rsidRDefault="00031039" w:rsidP="00031039">
            <w:pPr>
              <w:keepNext/>
              <w:spacing w:before="60" w:after="60"/>
              <w:jc w:val="center"/>
              <w:rPr>
                <w:rFonts w:cs="Arial"/>
              </w:rPr>
            </w:pPr>
          </w:p>
        </w:tc>
        <w:tc>
          <w:tcPr>
            <w:tcW w:w="1134" w:type="dxa"/>
            <w:shd w:val="clear" w:color="auto" w:fill="auto"/>
          </w:tcPr>
          <w:p w:rsidR="00031039" w:rsidRPr="00031039" w:rsidRDefault="00031039" w:rsidP="00031039">
            <w:pPr>
              <w:keepNext/>
              <w:spacing w:before="60" w:after="60"/>
              <w:jc w:val="center"/>
              <w:rPr>
                <w:rFonts w:cs="Arial"/>
              </w:rPr>
            </w:pPr>
            <w:r w:rsidRPr="00031039">
              <w:rPr>
                <w:rFonts w:cs="Arial"/>
              </w:rPr>
              <w:t>no</w:t>
            </w:r>
          </w:p>
        </w:tc>
      </w:tr>
      <w:tr w:rsidR="00031039" w:rsidRPr="00B93504"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MeasuredDataPublication</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Measured data publication</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 publication containing one or more measurement data sets, each set being measured at a single measurement site.</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no</w:t>
            </w:r>
          </w:p>
        </w:tc>
      </w:tr>
      <w:tr w:rsidR="00031039" w:rsidRPr="00B93504"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MeasuredValue</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Measured value</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Contains optional characteristics for the specific measured value (indexed to correspond with the defined characteristics of the measurement at the referenced measurement site) which override the static characteristics defined in the MeasurementSiteTable.</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no</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SiteMeasurements</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Site measurements</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  measurement data set derived from a specific measurement site.</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Default="00031039" w:rsidP="00031039">
            <w:pPr>
              <w:keepNext/>
              <w:spacing w:before="60" w:after="60"/>
              <w:jc w:val="center"/>
              <w:rPr>
                <w:rFonts w:cs="Arial"/>
              </w:rPr>
            </w:pPr>
            <w:r w:rsidRPr="00B93504">
              <w:rPr>
                <w:rFonts w:cs="Arial"/>
                <w:highlight w:val="green"/>
              </w:rPr>
              <w:t>no</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18</w:t>
      </w:r>
      <w:r w:rsidR="009D3F0B">
        <w:fldChar w:fldCharType="end"/>
      </w:r>
      <w:r>
        <w:rPr>
          <w:noProof/>
        </w:rPr>
        <w:t>— Classes of the "MeasuredDataPublication"</w:t>
      </w:r>
      <w:r w:rsidRPr="00031039">
        <w:rPr>
          <w:noProof/>
        </w:rPr>
        <w:t xml:space="preserve"> package</w:t>
      </w:r>
    </w:p>
    <w:p w:rsidR="00031039" w:rsidRDefault="00031039" w:rsidP="00031039">
      <w:pPr>
        <w:pStyle w:val="a4"/>
      </w:pPr>
      <w:r>
        <w:t>"MeasuredDataPublication"</w:t>
      </w:r>
      <w:r w:rsidRPr="00031039">
        <w:t xml:space="preserve"> package association roles</w:t>
      </w:r>
    </w:p>
    <w:p w:rsidR="00031039" w:rsidRDefault="00031039" w:rsidP="00031039">
      <w:pPr>
        <w:pStyle w:val="DATEXIINORMAL"/>
      </w:pPr>
      <w:r>
        <w:t>There are no defined association roles in the "MeasuredDataPublication" package.</w:t>
      </w:r>
    </w:p>
    <w:p w:rsidR="00031039" w:rsidRDefault="00031039" w:rsidP="00031039">
      <w:pPr>
        <w:pStyle w:val="a4"/>
      </w:pPr>
      <w:r>
        <w:lastRenderedPageBreak/>
        <w:t>"MeasuredDataPublication"</w:t>
      </w:r>
      <w:r w:rsidRPr="00031039">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Attribute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Type</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LocationCharacteristicsOverride</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measurementLanesOverride</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Measurement lanes override</w:t>
            </w:r>
          </w:p>
        </w:tc>
        <w:tc>
          <w:tcPr>
            <w:tcW w:w="4025" w:type="dxa"/>
            <w:shd w:val="clear" w:color="auto" w:fill="auto"/>
          </w:tcPr>
          <w:p w:rsidR="00031039" w:rsidRPr="00031039" w:rsidRDefault="00031039" w:rsidP="00031039">
            <w:pPr>
              <w:keepNext/>
              <w:spacing w:before="60" w:after="60"/>
              <w:jc w:val="left"/>
              <w:rPr>
                <w:rFonts w:cs="Arial"/>
              </w:rPr>
            </w:pPr>
            <w:r w:rsidRPr="00031039">
              <w:rPr>
                <w:rFonts w:cs="Arial"/>
              </w:rPr>
              <w:t>Overrides for this single measured value instance the lane(s) defined for the set of measurements.</w:t>
            </w:r>
          </w:p>
        </w:tc>
        <w:tc>
          <w:tcPr>
            <w:tcW w:w="1417" w:type="dxa"/>
            <w:shd w:val="clear" w:color="auto" w:fill="auto"/>
          </w:tcPr>
          <w:p w:rsidR="00031039" w:rsidRPr="00031039" w:rsidRDefault="00031039" w:rsidP="00031039">
            <w:pPr>
              <w:keepNext/>
              <w:spacing w:before="60" w:after="60"/>
              <w:jc w:val="center"/>
              <w:rPr>
                <w:rFonts w:cs="Arial"/>
              </w:rPr>
            </w:pPr>
            <w:r w:rsidRPr="00031039">
              <w:rPr>
                <w:rFonts w:cs="Arial"/>
              </w:rPr>
              <w:t>0..1</w:t>
            </w:r>
          </w:p>
        </w:tc>
        <w:tc>
          <w:tcPr>
            <w:tcW w:w="1701" w:type="dxa"/>
            <w:shd w:val="clear" w:color="auto" w:fill="auto"/>
          </w:tcPr>
          <w:p w:rsidR="00031039" w:rsidRPr="00031039" w:rsidRDefault="00031039" w:rsidP="00031039">
            <w:pPr>
              <w:keepNext/>
              <w:spacing w:before="60" w:after="60"/>
              <w:jc w:val="left"/>
              <w:rPr>
                <w:rFonts w:cs="Arial"/>
              </w:rPr>
            </w:pPr>
            <w:r w:rsidRPr="00031039">
              <w:rPr>
                <w:rFonts w:cs="Arial"/>
              </w:rPr>
              <w:t>LaneEnum</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Pr="00031039" w:rsidRDefault="00031039" w:rsidP="00031039">
            <w:pPr>
              <w:keepNext/>
              <w:spacing w:before="60" w:after="60"/>
              <w:jc w:val="left"/>
              <w:rPr>
                <w:rFonts w:cs="Arial"/>
              </w:rPr>
            </w:pPr>
            <w:r>
              <w:rPr>
                <w:rFonts w:cs="Arial"/>
              </w:rPr>
              <w:t>reversedFlow</w:t>
            </w:r>
          </w:p>
        </w:tc>
        <w:tc>
          <w:tcPr>
            <w:tcW w:w="2268" w:type="dxa"/>
            <w:shd w:val="clear" w:color="auto" w:fill="auto"/>
          </w:tcPr>
          <w:p w:rsidR="00031039" w:rsidRPr="00031039" w:rsidRDefault="00031039" w:rsidP="00031039">
            <w:pPr>
              <w:keepNext/>
              <w:spacing w:before="60" w:after="60"/>
              <w:jc w:val="left"/>
              <w:rPr>
                <w:rFonts w:cs="Arial"/>
              </w:rPr>
            </w:pPr>
            <w:r>
              <w:rPr>
                <w:rFonts w:cs="Arial"/>
              </w:rPr>
              <w:t>Reversed flow</w:t>
            </w:r>
          </w:p>
        </w:tc>
        <w:tc>
          <w:tcPr>
            <w:tcW w:w="4025" w:type="dxa"/>
            <w:shd w:val="clear" w:color="auto" w:fill="auto"/>
          </w:tcPr>
          <w:p w:rsidR="00031039" w:rsidRPr="00031039" w:rsidRDefault="00031039" w:rsidP="00031039">
            <w:pPr>
              <w:keepNext/>
              <w:spacing w:before="60" w:after="60"/>
              <w:jc w:val="left"/>
              <w:rPr>
                <w:rFonts w:cs="Arial"/>
              </w:rPr>
            </w:pPr>
            <w:r>
              <w:rPr>
                <w:rFonts w:cs="Arial"/>
              </w:rPr>
              <w:t>Indicates that the direction of flow for the measured lane(s) is the reverse of the normal direction of traffic flow.  Default is "no", which indicates traffic flow is in the normal sense as defined by the referenced measurement point.</w:t>
            </w:r>
          </w:p>
        </w:tc>
        <w:tc>
          <w:tcPr>
            <w:tcW w:w="1417" w:type="dxa"/>
            <w:shd w:val="clear" w:color="auto" w:fill="auto"/>
          </w:tcPr>
          <w:p w:rsidR="00031039" w:rsidRP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Pr="00031039" w:rsidRDefault="00031039" w:rsidP="00031039">
            <w:pPr>
              <w:keepNext/>
              <w:spacing w:before="60" w:after="60"/>
              <w:jc w:val="left"/>
              <w:rPr>
                <w:rFonts w:cs="Arial"/>
              </w:rPr>
            </w:pPr>
            <w:r>
              <w:rPr>
                <w:rFonts w:cs="Arial"/>
              </w:rPr>
              <w:t>Boolean</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MeasuredDataPublication</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measurementSiteTableReference</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 site table reference</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 reference to a versioned Measurement Site table.</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1..1</w:t>
            </w:r>
          </w:p>
        </w:tc>
        <w:tc>
          <w:tcPr>
            <w:tcW w:w="1701" w:type="dxa"/>
            <w:shd w:val="clear" w:color="auto" w:fill="auto"/>
          </w:tcPr>
          <w:p w:rsidR="00031039" w:rsidRDefault="00031039" w:rsidP="00031039">
            <w:pPr>
              <w:keepNext/>
              <w:spacing w:before="60" w:after="60"/>
              <w:jc w:val="left"/>
              <w:rPr>
                <w:rFonts w:cs="Arial"/>
              </w:rPr>
            </w:pPr>
            <w:r w:rsidRPr="00B93504">
              <w:rPr>
                <w:rFonts w:cs="Arial"/>
                <w:highlight w:val="green"/>
              </w:rPr>
              <w:t>VersionedReference</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MeasuredValue</w:t>
            </w:r>
          </w:p>
        </w:tc>
        <w:tc>
          <w:tcPr>
            <w:tcW w:w="2268" w:type="dxa"/>
            <w:shd w:val="clear" w:color="auto" w:fill="auto"/>
          </w:tcPr>
          <w:p w:rsidR="00031039" w:rsidRDefault="00031039" w:rsidP="00031039">
            <w:pPr>
              <w:keepNext/>
              <w:spacing w:before="60" w:after="60"/>
              <w:jc w:val="left"/>
              <w:rPr>
                <w:rFonts w:cs="Arial"/>
              </w:rPr>
            </w:pPr>
            <w:r>
              <w:rPr>
                <w:rFonts w:cs="Arial"/>
              </w:rPr>
              <w:t>measurementEquipmentTypeUsed</w:t>
            </w:r>
          </w:p>
        </w:tc>
        <w:tc>
          <w:tcPr>
            <w:tcW w:w="2268" w:type="dxa"/>
            <w:shd w:val="clear" w:color="auto" w:fill="auto"/>
          </w:tcPr>
          <w:p w:rsidR="00031039" w:rsidRDefault="00031039" w:rsidP="00031039">
            <w:pPr>
              <w:keepNext/>
              <w:spacing w:before="60" w:after="60"/>
              <w:jc w:val="left"/>
              <w:rPr>
                <w:rFonts w:cs="Arial"/>
              </w:rPr>
            </w:pPr>
            <w:r>
              <w:rPr>
                <w:rFonts w:cs="Arial"/>
              </w:rPr>
              <w:t>Measurement equipment type used</w:t>
            </w:r>
          </w:p>
        </w:tc>
        <w:tc>
          <w:tcPr>
            <w:tcW w:w="4025" w:type="dxa"/>
            <w:shd w:val="clear" w:color="auto" w:fill="auto"/>
          </w:tcPr>
          <w:p w:rsidR="00031039" w:rsidRDefault="00031039" w:rsidP="00031039">
            <w:pPr>
              <w:keepNext/>
              <w:spacing w:before="60" w:after="60"/>
              <w:jc w:val="left"/>
              <w:rPr>
                <w:rFonts w:cs="Arial"/>
              </w:rPr>
            </w:pPr>
            <w:r>
              <w:rPr>
                <w:rFonts w:cs="Arial"/>
              </w:rPr>
              <w:t>The type of equipment used to gather the raw information from which the data values are determined, e.g. 'loop', 'ANPR' (automatic number plate recognition) or 'urban traffic management system' (such as SCOOT).</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MultilingualString</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SiteMeasurements</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measurementSiteReference</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 site reference</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 reference to a versioned measurement site record defined in a Measurement Site table.</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1..1</w:t>
            </w:r>
          </w:p>
        </w:tc>
        <w:tc>
          <w:tcPr>
            <w:tcW w:w="1701" w:type="dxa"/>
            <w:shd w:val="clear" w:color="auto" w:fill="auto"/>
          </w:tcPr>
          <w:p w:rsidR="00031039" w:rsidRDefault="00031039" w:rsidP="00031039">
            <w:pPr>
              <w:keepNext/>
              <w:spacing w:before="60" w:after="60"/>
              <w:jc w:val="left"/>
              <w:rPr>
                <w:rFonts w:cs="Arial"/>
              </w:rPr>
            </w:pPr>
            <w:r w:rsidRPr="00B93504">
              <w:rPr>
                <w:rFonts w:cs="Arial"/>
                <w:highlight w:val="green"/>
              </w:rPr>
              <w:t>VersionedReference</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measurementTimeDefault</w:t>
            </w:r>
          </w:p>
        </w:tc>
        <w:tc>
          <w:tcPr>
            <w:tcW w:w="2268" w:type="dxa"/>
            <w:shd w:val="clear" w:color="auto" w:fill="auto"/>
          </w:tcPr>
          <w:p w:rsidR="00031039" w:rsidRDefault="00031039" w:rsidP="00031039">
            <w:pPr>
              <w:keepNext/>
              <w:spacing w:before="60" w:after="60"/>
              <w:jc w:val="left"/>
              <w:rPr>
                <w:rFonts w:cs="Arial"/>
              </w:rPr>
            </w:pPr>
            <w:r>
              <w:rPr>
                <w:rFonts w:cs="Arial"/>
              </w:rPr>
              <w:t>Measurement time default</w:t>
            </w:r>
          </w:p>
        </w:tc>
        <w:tc>
          <w:tcPr>
            <w:tcW w:w="4025" w:type="dxa"/>
            <w:shd w:val="clear" w:color="auto" w:fill="auto"/>
          </w:tcPr>
          <w:p w:rsidR="00031039" w:rsidRDefault="00031039" w:rsidP="00031039">
            <w:pPr>
              <w:keepNext/>
              <w:spacing w:before="60" w:after="60"/>
              <w:jc w:val="left"/>
              <w:rPr>
                <w:rFonts w:cs="Arial"/>
              </w:rPr>
            </w:pPr>
            <w:r>
              <w:rPr>
                <w:rFonts w:cs="Arial"/>
              </w:rPr>
              <w:t>The time associated with the set of measurements. It may be the time of the beginning, the end or the middle of the measurement period.</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DateTime</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19</w:t>
      </w:r>
      <w:r w:rsidR="009D3F0B">
        <w:fldChar w:fldCharType="end"/>
      </w:r>
      <w:r>
        <w:rPr>
          <w:noProof/>
        </w:rPr>
        <w:t>— Attributes of the "MeasuredDataPublication"</w:t>
      </w:r>
      <w:r w:rsidRPr="00031039">
        <w:rPr>
          <w:noProof/>
        </w:rPr>
        <w:t xml:space="preserve"> package</w:t>
      </w:r>
    </w:p>
    <w:p w:rsidR="00031039" w:rsidRDefault="00031039" w:rsidP="00031039">
      <w:pPr>
        <w:pStyle w:val="a3"/>
      </w:pPr>
      <w:r>
        <w:lastRenderedPageBreak/>
        <w:t>"MeasurementSiteTablePublication"</w:t>
      </w:r>
      <w:r w:rsidRPr="00031039">
        <w:t xml:space="preserve"> package</w:t>
      </w:r>
    </w:p>
    <w:p w:rsidR="00031039" w:rsidRDefault="00031039" w:rsidP="00031039">
      <w:pPr>
        <w:pStyle w:val="a4"/>
      </w:pPr>
      <w:r>
        <w:t>"MeasurementSiteTablePublication"</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6293"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984" w:type="dxa"/>
            <w:shd w:val="clear" w:color="auto" w:fill="auto"/>
          </w:tcPr>
          <w:p w:rsidR="00031039" w:rsidRPr="00031039" w:rsidRDefault="00031039" w:rsidP="00031039">
            <w:pPr>
              <w:keepNext/>
              <w:spacing w:before="60" w:after="60"/>
              <w:jc w:val="center"/>
              <w:rPr>
                <w:rFonts w:cs="Arial"/>
                <w:b/>
              </w:rPr>
            </w:pPr>
            <w:r w:rsidRPr="00031039">
              <w:rPr>
                <w:rFonts w:cs="Arial"/>
                <w:b/>
              </w:rPr>
              <w:t>Stereotype</w:t>
            </w:r>
          </w:p>
        </w:tc>
        <w:tc>
          <w:tcPr>
            <w:tcW w:w="1134" w:type="dxa"/>
            <w:shd w:val="clear" w:color="auto" w:fill="auto"/>
          </w:tcPr>
          <w:p w:rsidR="00031039" w:rsidRPr="00031039" w:rsidRDefault="00031039" w:rsidP="00031039">
            <w:pPr>
              <w:keepNext/>
              <w:spacing w:before="60" w:after="60"/>
              <w:jc w:val="center"/>
              <w:rPr>
                <w:rFonts w:cs="Arial"/>
                <w:b/>
              </w:rPr>
            </w:pPr>
            <w:r w:rsidRPr="00031039">
              <w:rPr>
                <w:rFonts w:cs="Arial"/>
                <w:b/>
              </w:rPr>
              <w:t>Abstract</w:t>
            </w:r>
          </w:p>
        </w:tc>
      </w:tr>
      <w:tr w:rsidR="00031039" w:rsidRPr="00B93504"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MeasurementSiteRecord</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 site record</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An identifiable single measurement site entry/record in the Measurement Site table.</w:t>
            </w:r>
          </w:p>
        </w:tc>
        <w:tc>
          <w:tcPr>
            <w:tcW w:w="1984"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versionedIdentifiable</w:t>
            </w:r>
          </w:p>
        </w:tc>
        <w:tc>
          <w:tcPr>
            <w:tcW w:w="1134"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no</w:t>
            </w:r>
          </w:p>
        </w:tc>
      </w:tr>
      <w:tr w:rsidR="00031039" w:rsidRPr="00B93504"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MeasurementSiteTable</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 site table</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 Measurement Site Table comprising a number of sets of data, each describing the location from where a stream of measured data may be derived.  Each location is known as a "measurement site" which can be a point, a linear road section or an area.</w:t>
            </w:r>
          </w:p>
        </w:tc>
        <w:tc>
          <w:tcPr>
            <w:tcW w:w="1984"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versionedIdentifiable</w:t>
            </w:r>
          </w:p>
        </w:tc>
        <w:tc>
          <w:tcPr>
            <w:tcW w:w="1134"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no</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MeasurementSiteTablePublication</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 site table publication</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 publication containing one or more Measurment Site Tables.</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Default="00031039" w:rsidP="00031039">
            <w:pPr>
              <w:keepNext/>
              <w:spacing w:before="60" w:after="60"/>
              <w:jc w:val="center"/>
              <w:rPr>
                <w:rFonts w:cs="Arial"/>
              </w:rPr>
            </w:pPr>
            <w:r w:rsidRPr="00B93504">
              <w:rPr>
                <w:rFonts w:cs="Arial"/>
                <w:highlight w:val="green"/>
              </w:rPr>
              <w:t>no</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MeasurementSpecificCharacteristics</w:t>
            </w:r>
          </w:p>
        </w:tc>
        <w:tc>
          <w:tcPr>
            <w:tcW w:w="2268" w:type="dxa"/>
            <w:shd w:val="clear" w:color="auto" w:fill="auto"/>
          </w:tcPr>
          <w:p w:rsidR="00031039" w:rsidRDefault="00031039" w:rsidP="00031039">
            <w:pPr>
              <w:keepNext/>
              <w:spacing w:before="60" w:after="60"/>
              <w:jc w:val="left"/>
              <w:rPr>
                <w:rFonts w:cs="Arial"/>
              </w:rPr>
            </w:pPr>
            <w:r>
              <w:rPr>
                <w:rFonts w:cs="Arial"/>
              </w:rPr>
              <w:t>Measurement specific characteristics</w:t>
            </w:r>
          </w:p>
        </w:tc>
        <w:tc>
          <w:tcPr>
            <w:tcW w:w="6293" w:type="dxa"/>
            <w:shd w:val="clear" w:color="auto" w:fill="auto"/>
          </w:tcPr>
          <w:p w:rsidR="00031039" w:rsidRDefault="00031039" w:rsidP="00031039">
            <w:pPr>
              <w:keepNext/>
              <w:spacing w:before="60" w:after="60"/>
              <w:jc w:val="left"/>
              <w:rPr>
                <w:rFonts w:cs="Arial"/>
              </w:rPr>
            </w:pPr>
            <w:r>
              <w:rPr>
                <w:rFonts w:cs="Arial"/>
              </w:rPr>
              <w:t>Characteristics which are specific to an individual measurement type (specified in a known order) at the given measurement site.</w:t>
            </w:r>
          </w:p>
        </w:tc>
        <w:tc>
          <w:tcPr>
            <w:tcW w:w="1984" w:type="dxa"/>
            <w:shd w:val="clear" w:color="auto" w:fill="auto"/>
          </w:tcPr>
          <w:p w:rsidR="00031039" w:rsidRDefault="00031039" w:rsidP="00031039">
            <w:pPr>
              <w:keepNext/>
              <w:spacing w:before="60" w:after="60"/>
              <w:jc w:val="center"/>
              <w:rPr>
                <w:rFonts w:cs="Arial"/>
              </w:rPr>
            </w:pPr>
          </w:p>
        </w:tc>
        <w:tc>
          <w:tcPr>
            <w:tcW w:w="1134" w:type="dxa"/>
            <w:shd w:val="clear" w:color="auto" w:fill="auto"/>
          </w:tcPr>
          <w:p w:rsidR="00031039" w:rsidRDefault="00031039" w:rsidP="00031039">
            <w:pPr>
              <w:keepNext/>
              <w:spacing w:before="60" w:after="60"/>
              <w:jc w:val="center"/>
              <w:rPr>
                <w:rFonts w:cs="Arial"/>
              </w:rPr>
            </w:pPr>
            <w:r>
              <w:rPr>
                <w:rFonts w:cs="Arial"/>
              </w:rPr>
              <w:t>no</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20</w:t>
      </w:r>
      <w:r w:rsidR="009D3F0B">
        <w:fldChar w:fldCharType="end"/>
      </w:r>
      <w:r>
        <w:rPr>
          <w:noProof/>
        </w:rPr>
        <w:t>— Classes of the "MeasurementSiteTablePublication"</w:t>
      </w:r>
      <w:r w:rsidRPr="00031039">
        <w:rPr>
          <w:noProof/>
        </w:rPr>
        <w:t xml:space="preserve"> package</w:t>
      </w:r>
    </w:p>
    <w:p w:rsidR="00031039" w:rsidRDefault="00031039" w:rsidP="00031039">
      <w:pPr>
        <w:pStyle w:val="a4"/>
      </w:pPr>
      <w:r>
        <w:t>"MeasurementSiteTablePublication"</w:t>
      </w:r>
      <w:r w:rsidRPr="00031039">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Role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Target</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MeasurementSiteRecord</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measurementSiteLocation</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Measurement site location</w:t>
            </w:r>
          </w:p>
        </w:tc>
        <w:tc>
          <w:tcPr>
            <w:tcW w:w="4025" w:type="dxa"/>
            <w:shd w:val="clear" w:color="auto" w:fill="auto"/>
          </w:tcPr>
          <w:p w:rsidR="00031039" w:rsidRPr="00B93504" w:rsidRDefault="00031039" w:rsidP="00031039">
            <w:pPr>
              <w:keepNext/>
              <w:spacing w:before="60" w:after="60"/>
              <w:jc w:val="left"/>
              <w:rPr>
                <w:rFonts w:cs="Arial"/>
                <w:highlight w:val="green"/>
              </w:rPr>
            </w:pP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1..1</w:t>
            </w:r>
          </w:p>
        </w:tc>
        <w:tc>
          <w:tcPr>
            <w:tcW w:w="1701" w:type="dxa"/>
            <w:shd w:val="clear" w:color="auto" w:fill="auto"/>
          </w:tcPr>
          <w:p w:rsidR="00031039" w:rsidRPr="00031039" w:rsidRDefault="00031039" w:rsidP="00031039">
            <w:pPr>
              <w:keepNext/>
              <w:spacing w:before="60" w:after="60"/>
              <w:jc w:val="left"/>
              <w:rPr>
                <w:rFonts w:cs="Arial"/>
              </w:rPr>
            </w:pPr>
            <w:r w:rsidRPr="00B93504">
              <w:rPr>
                <w:rFonts w:cs="Arial"/>
                <w:highlight w:val="green"/>
              </w:rPr>
              <w:t>GroupOfLocations</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Pr>
                <w:rFonts w:cs="Arial"/>
              </w:rPr>
              <w:t>MeasurementSpecificCharacteristics</w:t>
            </w:r>
          </w:p>
        </w:tc>
        <w:tc>
          <w:tcPr>
            <w:tcW w:w="2268" w:type="dxa"/>
            <w:shd w:val="clear" w:color="auto" w:fill="auto"/>
          </w:tcPr>
          <w:p w:rsidR="00031039" w:rsidRPr="00031039" w:rsidRDefault="00031039" w:rsidP="00031039">
            <w:pPr>
              <w:keepNext/>
              <w:spacing w:before="60" w:after="60"/>
              <w:jc w:val="left"/>
              <w:rPr>
                <w:rFonts w:cs="Arial"/>
              </w:rPr>
            </w:pPr>
            <w:r>
              <w:rPr>
                <w:rFonts w:cs="Arial"/>
              </w:rPr>
              <w:t>specificVehicleCharacteristics</w:t>
            </w:r>
          </w:p>
        </w:tc>
        <w:tc>
          <w:tcPr>
            <w:tcW w:w="2268" w:type="dxa"/>
            <w:shd w:val="clear" w:color="auto" w:fill="auto"/>
          </w:tcPr>
          <w:p w:rsidR="00031039" w:rsidRPr="00031039" w:rsidRDefault="00031039" w:rsidP="00031039">
            <w:pPr>
              <w:keepNext/>
              <w:spacing w:before="60" w:after="60"/>
              <w:jc w:val="left"/>
              <w:rPr>
                <w:rFonts w:cs="Arial"/>
              </w:rPr>
            </w:pPr>
            <w:r>
              <w:rPr>
                <w:rFonts w:cs="Arial"/>
              </w:rPr>
              <w:t>Specific vehicle characteristics</w:t>
            </w:r>
          </w:p>
        </w:tc>
        <w:tc>
          <w:tcPr>
            <w:tcW w:w="4025" w:type="dxa"/>
            <w:shd w:val="clear" w:color="auto" w:fill="auto"/>
          </w:tcPr>
          <w:p w:rsidR="00031039" w:rsidRPr="00031039" w:rsidRDefault="00031039" w:rsidP="00031039">
            <w:pPr>
              <w:keepNext/>
              <w:spacing w:before="60" w:after="60"/>
              <w:jc w:val="left"/>
              <w:rPr>
                <w:rFonts w:cs="Arial"/>
              </w:rPr>
            </w:pPr>
          </w:p>
        </w:tc>
        <w:tc>
          <w:tcPr>
            <w:tcW w:w="1417" w:type="dxa"/>
            <w:shd w:val="clear" w:color="auto" w:fill="auto"/>
          </w:tcPr>
          <w:p w:rsidR="00031039" w:rsidRP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Pr="00031039" w:rsidRDefault="00031039" w:rsidP="00031039">
            <w:pPr>
              <w:keepNext/>
              <w:spacing w:before="60" w:after="60"/>
              <w:jc w:val="left"/>
              <w:rPr>
                <w:rFonts w:cs="Arial"/>
              </w:rPr>
            </w:pPr>
            <w:r>
              <w:rPr>
                <w:rFonts w:cs="Arial"/>
              </w:rPr>
              <w:t>VehicleCharacteristics</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21</w:t>
      </w:r>
      <w:r w:rsidR="009D3F0B">
        <w:fldChar w:fldCharType="end"/>
      </w:r>
      <w:r>
        <w:rPr>
          <w:noProof/>
        </w:rPr>
        <w:t>— Associations of the "MeasurementSiteTablePublication"</w:t>
      </w:r>
      <w:r w:rsidRPr="00031039">
        <w:rPr>
          <w:noProof/>
        </w:rPr>
        <w:t xml:space="preserve"> package</w:t>
      </w:r>
    </w:p>
    <w:p w:rsidR="00031039" w:rsidRDefault="00031039" w:rsidP="00031039">
      <w:pPr>
        <w:pStyle w:val="a4"/>
      </w:pPr>
      <w:r>
        <w:t>"MeasurementSiteTablePublication"</w:t>
      </w:r>
      <w:r w:rsidRPr="00031039">
        <w:t xml:space="preserve"> package attributes</w:t>
      </w:r>
    </w:p>
    <w:p w:rsidR="00710C88" w:rsidRPr="00710C88" w:rsidRDefault="00710C88" w:rsidP="00710C88"/>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lastRenderedPageBreak/>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Attribute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Type</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MeasurementSiteRecord</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computationMethod</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Computation method</w:t>
            </w:r>
          </w:p>
        </w:tc>
        <w:tc>
          <w:tcPr>
            <w:tcW w:w="4025" w:type="dxa"/>
            <w:shd w:val="clear" w:color="auto" w:fill="auto"/>
          </w:tcPr>
          <w:p w:rsidR="00031039" w:rsidRPr="00031039" w:rsidRDefault="00031039" w:rsidP="00031039">
            <w:pPr>
              <w:keepNext/>
              <w:spacing w:before="60" w:after="60"/>
              <w:jc w:val="left"/>
              <w:rPr>
                <w:rFonts w:cs="Arial"/>
              </w:rPr>
            </w:pPr>
            <w:r w:rsidRPr="00031039">
              <w:rPr>
                <w:rFonts w:cs="Arial"/>
              </w:rPr>
              <w:t>Method of computation which is used to compute the measured value(s) at the measurement site.</w:t>
            </w:r>
          </w:p>
        </w:tc>
        <w:tc>
          <w:tcPr>
            <w:tcW w:w="1417" w:type="dxa"/>
            <w:shd w:val="clear" w:color="auto" w:fill="auto"/>
          </w:tcPr>
          <w:p w:rsidR="00031039" w:rsidRPr="00031039" w:rsidRDefault="00031039" w:rsidP="00031039">
            <w:pPr>
              <w:keepNext/>
              <w:spacing w:before="60" w:after="60"/>
              <w:jc w:val="center"/>
              <w:rPr>
                <w:rFonts w:cs="Arial"/>
              </w:rPr>
            </w:pPr>
            <w:r w:rsidRPr="00031039">
              <w:rPr>
                <w:rFonts w:cs="Arial"/>
              </w:rPr>
              <w:t>0..1</w:t>
            </w:r>
          </w:p>
        </w:tc>
        <w:tc>
          <w:tcPr>
            <w:tcW w:w="1701" w:type="dxa"/>
            <w:shd w:val="clear" w:color="auto" w:fill="auto"/>
          </w:tcPr>
          <w:p w:rsidR="00031039" w:rsidRPr="00031039" w:rsidRDefault="00031039" w:rsidP="00031039">
            <w:pPr>
              <w:keepNext/>
              <w:spacing w:before="60" w:after="60"/>
              <w:jc w:val="left"/>
              <w:rPr>
                <w:rFonts w:cs="Arial"/>
              </w:rPr>
            </w:pPr>
            <w:r w:rsidRPr="00031039">
              <w:rPr>
                <w:rFonts w:cs="Arial"/>
              </w:rPr>
              <w:t>ComputationMethodEnum</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Pr="00031039" w:rsidRDefault="00031039" w:rsidP="00031039">
            <w:pPr>
              <w:keepNext/>
              <w:spacing w:before="60" w:after="60"/>
              <w:jc w:val="left"/>
              <w:rPr>
                <w:rFonts w:cs="Arial"/>
              </w:rPr>
            </w:pPr>
            <w:r>
              <w:rPr>
                <w:rFonts w:cs="Arial"/>
              </w:rPr>
              <w:t>measurementEquipmentReference</w:t>
            </w:r>
          </w:p>
        </w:tc>
        <w:tc>
          <w:tcPr>
            <w:tcW w:w="2268" w:type="dxa"/>
            <w:shd w:val="clear" w:color="auto" w:fill="auto"/>
          </w:tcPr>
          <w:p w:rsidR="00031039" w:rsidRPr="00031039" w:rsidRDefault="00031039" w:rsidP="00031039">
            <w:pPr>
              <w:keepNext/>
              <w:spacing w:before="60" w:after="60"/>
              <w:jc w:val="left"/>
              <w:rPr>
                <w:rFonts w:cs="Arial"/>
              </w:rPr>
            </w:pPr>
            <w:r>
              <w:rPr>
                <w:rFonts w:cs="Arial"/>
              </w:rPr>
              <w:t>Measurement equipment reference</w:t>
            </w:r>
          </w:p>
        </w:tc>
        <w:tc>
          <w:tcPr>
            <w:tcW w:w="4025" w:type="dxa"/>
            <w:shd w:val="clear" w:color="auto" w:fill="auto"/>
          </w:tcPr>
          <w:p w:rsidR="00031039" w:rsidRPr="00031039" w:rsidRDefault="00031039" w:rsidP="00031039">
            <w:pPr>
              <w:keepNext/>
              <w:spacing w:before="60" w:after="60"/>
              <w:jc w:val="left"/>
              <w:rPr>
                <w:rFonts w:cs="Arial"/>
              </w:rPr>
            </w:pPr>
            <w:r>
              <w:rPr>
                <w:rFonts w:cs="Arial"/>
              </w:rPr>
              <w:t>The reference given to the measurement equipment at the site.</w:t>
            </w:r>
          </w:p>
        </w:tc>
        <w:tc>
          <w:tcPr>
            <w:tcW w:w="1417" w:type="dxa"/>
            <w:shd w:val="clear" w:color="auto" w:fill="auto"/>
          </w:tcPr>
          <w:p w:rsidR="00031039" w:rsidRP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Pr="00031039" w:rsidRDefault="00031039" w:rsidP="00031039">
            <w:pPr>
              <w:keepNext/>
              <w:spacing w:before="60" w:after="60"/>
              <w:jc w:val="left"/>
              <w:rPr>
                <w:rFonts w:cs="Arial"/>
              </w:rPr>
            </w:pPr>
            <w:r>
              <w:rPr>
                <w:rFonts w:cs="Arial"/>
              </w:rPr>
              <w:t>String</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measurementEquipmentTypeUsed</w:t>
            </w:r>
          </w:p>
        </w:tc>
        <w:tc>
          <w:tcPr>
            <w:tcW w:w="2268" w:type="dxa"/>
            <w:shd w:val="clear" w:color="auto" w:fill="auto"/>
          </w:tcPr>
          <w:p w:rsidR="00031039" w:rsidRDefault="00031039" w:rsidP="00031039">
            <w:pPr>
              <w:keepNext/>
              <w:spacing w:before="60" w:after="60"/>
              <w:jc w:val="left"/>
              <w:rPr>
                <w:rFonts w:cs="Arial"/>
              </w:rPr>
            </w:pPr>
            <w:r>
              <w:rPr>
                <w:rFonts w:cs="Arial"/>
              </w:rPr>
              <w:t>Measurement equipment type used</w:t>
            </w:r>
          </w:p>
        </w:tc>
        <w:tc>
          <w:tcPr>
            <w:tcW w:w="4025" w:type="dxa"/>
            <w:shd w:val="clear" w:color="auto" w:fill="auto"/>
          </w:tcPr>
          <w:p w:rsidR="00031039" w:rsidRDefault="00031039" w:rsidP="00031039">
            <w:pPr>
              <w:keepNext/>
              <w:spacing w:before="60" w:after="60"/>
              <w:jc w:val="left"/>
              <w:rPr>
                <w:rFonts w:cs="Arial"/>
              </w:rPr>
            </w:pPr>
            <w:r>
              <w:rPr>
                <w:rFonts w:cs="Arial"/>
              </w:rPr>
              <w:t>The type of equipment used to gather the raw information from which the data values are determined, e.g. 'loop', 'ANPR' (automatic number plate recognition) or 'urban traffic management system' (such as SCOOT).</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MultilingualString</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measurementSide</w:t>
            </w:r>
          </w:p>
        </w:tc>
        <w:tc>
          <w:tcPr>
            <w:tcW w:w="2268" w:type="dxa"/>
            <w:shd w:val="clear" w:color="auto" w:fill="auto"/>
          </w:tcPr>
          <w:p w:rsidR="00031039" w:rsidRDefault="00031039" w:rsidP="00031039">
            <w:pPr>
              <w:keepNext/>
              <w:spacing w:before="60" w:after="60"/>
              <w:jc w:val="left"/>
              <w:rPr>
                <w:rFonts w:cs="Arial"/>
              </w:rPr>
            </w:pPr>
            <w:r>
              <w:rPr>
                <w:rFonts w:cs="Arial"/>
              </w:rPr>
              <w:t>Measurement side</w:t>
            </w:r>
          </w:p>
        </w:tc>
        <w:tc>
          <w:tcPr>
            <w:tcW w:w="4025" w:type="dxa"/>
            <w:shd w:val="clear" w:color="auto" w:fill="auto"/>
          </w:tcPr>
          <w:p w:rsidR="00031039" w:rsidRDefault="00031039" w:rsidP="00031039">
            <w:pPr>
              <w:keepNext/>
              <w:spacing w:before="60" w:after="60"/>
              <w:jc w:val="left"/>
              <w:rPr>
                <w:rFonts w:cs="Arial"/>
              </w:rPr>
            </w:pPr>
            <w:r>
              <w:rPr>
                <w:rFonts w:cs="Arial"/>
              </w:rPr>
              <w:t>Side of the road on which measurements are acquired, corresponding to the direction of the road.</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DirectionEnum</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measurementSiteIdentification</w:t>
            </w:r>
          </w:p>
        </w:tc>
        <w:tc>
          <w:tcPr>
            <w:tcW w:w="2268" w:type="dxa"/>
            <w:shd w:val="clear" w:color="auto" w:fill="auto"/>
          </w:tcPr>
          <w:p w:rsidR="00031039" w:rsidRDefault="00031039" w:rsidP="00031039">
            <w:pPr>
              <w:keepNext/>
              <w:spacing w:before="60" w:after="60"/>
              <w:jc w:val="left"/>
              <w:rPr>
                <w:rFonts w:cs="Arial"/>
              </w:rPr>
            </w:pPr>
            <w:r>
              <w:rPr>
                <w:rFonts w:cs="Arial"/>
              </w:rPr>
              <w:t>Measurement site identification</w:t>
            </w:r>
          </w:p>
        </w:tc>
        <w:tc>
          <w:tcPr>
            <w:tcW w:w="4025" w:type="dxa"/>
            <w:shd w:val="clear" w:color="auto" w:fill="auto"/>
          </w:tcPr>
          <w:p w:rsidR="00031039" w:rsidRDefault="00031039" w:rsidP="00031039">
            <w:pPr>
              <w:keepNext/>
              <w:spacing w:before="60" w:after="60"/>
              <w:jc w:val="left"/>
              <w:rPr>
                <w:rFonts w:cs="Arial"/>
              </w:rPr>
            </w:pPr>
            <w:r>
              <w:rPr>
                <w:rFonts w:cs="Arial"/>
              </w:rPr>
              <w:t>Identification of a measurement site used by the supplier or consumer systems.</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String</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measurementSiteName</w:t>
            </w:r>
          </w:p>
        </w:tc>
        <w:tc>
          <w:tcPr>
            <w:tcW w:w="2268" w:type="dxa"/>
            <w:shd w:val="clear" w:color="auto" w:fill="auto"/>
          </w:tcPr>
          <w:p w:rsidR="00031039" w:rsidRDefault="00031039" w:rsidP="00031039">
            <w:pPr>
              <w:keepNext/>
              <w:spacing w:before="60" w:after="60"/>
              <w:jc w:val="left"/>
              <w:rPr>
                <w:rFonts w:cs="Arial"/>
              </w:rPr>
            </w:pPr>
            <w:r>
              <w:rPr>
                <w:rFonts w:cs="Arial"/>
              </w:rPr>
              <w:t>Measurement site name</w:t>
            </w:r>
          </w:p>
        </w:tc>
        <w:tc>
          <w:tcPr>
            <w:tcW w:w="4025" w:type="dxa"/>
            <w:shd w:val="clear" w:color="auto" w:fill="auto"/>
          </w:tcPr>
          <w:p w:rsidR="00031039" w:rsidRDefault="00031039" w:rsidP="00031039">
            <w:pPr>
              <w:keepNext/>
              <w:spacing w:before="60" w:after="60"/>
              <w:jc w:val="left"/>
              <w:rPr>
                <w:rFonts w:cs="Arial"/>
              </w:rPr>
            </w:pPr>
            <w:r>
              <w:rPr>
                <w:rFonts w:cs="Arial"/>
              </w:rPr>
              <w:t>Name of a measurement site.</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MultilingualString</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measurementSiteNumberOfLanes</w:t>
            </w:r>
          </w:p>
        </w:tc>
        <w:tc>
          <w:tcPr>
            <w:tcW w:w="2268" w:type="dxa"/>
            <w:shd w:val="clear" w:color="auto" w:fill="auto"/>
          </w:tcPr>
          <w:p w:rsidR="00031039" w:rsidRDefault="00031039" w:rsidP="00031039">
            <w:pPr>
              <w:keepNext/>
              <w:spacing w:before="60" w:after="60"/>
              <w:jc w:val="left"/>
              <w:rPr>
                <w:rFonts w:cs="Arial"/>
              </w:rPr>
            </w:pPr>
            <w:r>
              <w:rPr>
                <w:rFonts w:cs="Arial"/>
              </w:rPr>
              <w:t>Measurement site number of lanes</w:t>
            </w:r>
          </w:p>
        </w:tc>
        <w:tc>
          <w:tcPr>
            <w:tcW w:w="4025" w:type="dxa"/>
            <w:shd w:val="clear" w:color="auto" w:fill="auto"/>
          </w:tcPr>
          <w:p w:rsidR="00031039" w:rsidRDefault="00031039" w:rsidP="00031039">
            <w:pPr>
              <w:keepNext/>
              <w:spacing w:before="60" w:after="60"/>
              <w:jc w:val="left"/>
              <w:rPr>
                <w:rFonts w:cs="Arial"/>
              </w:rPr>
            </w:pPr>
            <w:r>
              <w:rPr>
                <w:rFonts w:cs="Arial"/>
              </w:rPr>
              <w:t>The number of lanes over which the measured value is determined.</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NonNegativeInteger</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measurementSiteRecordVersionTime</w:t>
            </w:r>
          </w:p>
        </w:tc>
        <w:tc>
          <w:tcPr>
            <w:tcW w:w="2268" w:type="dxa"/>
            <w:shd w:val="clear" w:color="auto" w:fill="auto"/>
          </w:tcPr>
          <w:p w:rsidR="00031039" w:rsidRDefault="00031039" w:rsidP="00031039">
            <w:pPr>
              <w:keepNext/>
              <w:spacing w:before="60" w:after="60"/>
              <w:jc w:val="left"/>
              <w:rPr>
                <w:rFonts w:cs="Arial"/>
              </w:rPr>
            </w:pPr>
            <w:r>
              <w:rPr>
                <w:rFonts w:cs="Arial"/>
              </w:rPr>
              <w:t>Measurement site record version time</w:t>
            </w:r>
          </w:p>
        </w:tc>
        <w:tc>
          <w:tcPr>
            <w:tcW w:w="4025" w:type="dxa"/>
            <w:shd w:val="clear" w:color="auto" w:fill="auto"/>
          </w:tcPr>
          <w:p w:rsidR="00031039" w:rsidRDefault="00031039" w:rsidP="00031039">
            <w:pPr>
              <w:keepNext/>
              <w:spacing w:before="60" w:after="60"/>
              <w:jc w:val="left"/>
              <w:rPr>
                <w:rFonts w:cs="Arial"/>
              </w:rPr>
            </w:pPr>
            <w:r>
              <w:rPr>
                <w:rFonts w:cs="Arial"/>
              </w:rPr>
              <w:t>The date/time that this version of the measurement site record was defined. The identity and version of the measurement site record are defined by the class stereotype implementation.</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DateTime</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Pr>
                <w:rFonts w:cs="Arial"/>
              </w:rPr>
              <w:t>MeasurementSiteTable</w:t>
            </w:r>
          </w:p>
        </w:tc>
        <w:tc>
          <w:tcPr>
            <w:tcW w:w="2268" w:type="dxa"/>
            <w:shd w:val="clear" w:color="auto" w:fill="auto"/>
          </w:tcPr>
          <w:p w:rsidR="00031039" w:rsidRDefault="00031039" w:rsidP="00031039">
            <w:pPr>
              <w:keepNext/>
              <w:spacing w:before="60" w:after="60"/>
              <w:jc w:val="left"/>
              <w:rPr>
                <w:rFonts w:cs="Arial"/>
              </w:rPr>
            </w:pPr>
            <w:r>
              <w:rPr>
                <w:rFonts w:cs="Arial"/>
              </w:rPr>
              <w:t>measurementSiteTableIdentification</w:t>
            </w:r>
          </w:p>
        </w:tc>
        <w:tc>
          <w:tcPr>
            <w:tcW w:w="2268" w:type="dxa"/>
            <w:shd w:val="clear" w:color="auto" w:fill="auto"/>
          </w:tcPr>
          <w:p w:rsidR="00031039" w:rsidRDefault="00031039" w:rsidP="00031039">
            <w:pPr>
              <w:keepNext/>
              <w:spacing w:before="60" w:after="60"/>
              <w:jc w:val="left"/>
              <w:rPr>
                <w:rFonts w:cs="Arial"/>
              </w:rPr>
            </w:pPr>
            <w:r>
              <w:rPr>
                <w:rFonts w:cs="Arial"/>
              </w:rPr>
              <w:t>Measurement site table identification</w:t>
            </w:r>
          </w:p>
        </w:tc>
        <w:tc>
          <w:tcPr>
            <w:tcW w:w="4025" w:type="dxa"/>
            <w:shd w:val="clear" w:color="auto" w:fill="auto"/>
          </w:tcPr>
          <w:p w:rsidR="00031039" w:rsidRDefault="00031039" w:rsidP="00031039">
            <w:pPr>
              <w:keepNext/>
              <w:spacing w:before="60" w:after="60"/>
              <w:jc w:val="left"/>
              <w:rPr>
                <w:rFonts w:cs="Arial"/>
              </w:rPr>
            </w:pPr>
            <w:r>
              <w:rPr>
                <w:rFonts w:cs="Arial"/>
              </w:rPr>
              <w:t xml:space="preserve">An alphanumeric identification for the measurement site table, possibly human readable. </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String</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MeasurementSpecificCharacteristics</w:t>
            </w:r>
          </w:p>
        </w:tc>
        <w:tc>
          <w:tcPr>
            <w:tcW w:w="2268" w:type="dxa"/>
            <w:shd w:val="clear" w:color="auto" w:fill="auto"/>
          </w:tcPr>
          <w:p w:rsidR="00031039" w:rsidRDefault="00031039" w:rsidP="00031039">
            <w:pPr>
              <w:keepNext/>
              <w:spacing w:before="60" w:after="60"/>
              <w:jc w:val="left"/>
              <w:rPr>
                <w:rFonts w:cs="Arial"/>
              </w:rPr>
            </w:pPr>
            <w:r>
              <w:rPr>
                <w:rFonts w:cs="Arial"/>
              </w:rPr>
              <w:t>accuracy</w:t>
            </w:r>
          </w:p>
        </w:tc>
        <w:tc>
          <w:tcPr>
            <w:tcW w:w="2268" w:type="dxa"/>
            <w:shd w:val="clear" w:color="auto" w:fill="auto"/>
          </w:tcPr>
          <w:p w:rsidR="00031039" w:rsidRDefault="00031039" w:rsidP="00031039">
            <w:pPr>
              <w:keepNext/>
              <w:spacing w:before="60" w:after="60"/>
              <w:jc w:val="left"/>
              <w:rPr>
                <w:rFonts w:cs="Arial"/>
              </w:rPr>
            </w:pPr>
            <w:r>
              <w:rPr>
                <w:rFonts w:cs="Arial"/>
              </w:rPr>
              <w:t>Accuracy</w:t>
            </w:r>
          </w:p>
        </w:tc>
        <w:tc>
          <w:tcPr>
            <w:tcW w:w="4025" w:type="dxa"/>
            <w:shd w:val="clear" w:color="auto" w:fill="auto"/>
          </w:tcPr>
          <w:p w:rsidR="00031039" w:rsidRDefault="00031039" w:rsidP="00031039">
            <w:pPr>
              <w:keepNext/>
              <w:spacing w:before="60" w:after="60"/>
              <w:jc w:val="left"/>
              <w:rPr>
                <w:rFonts w:cs="Arial"/>
              </w:rPr>
            </w:pPr>
            <w:r>
              <w:rPr>
                <w:rFonts w:cs="Arial"/>
              </w:rPr>
              <w:t>The extent to which the value is expected to be free from error, measured as a percentage of the data value. 100% means fully accurate.</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Percentage</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period</w:t>
            </w:r>
          </w:p>
        </w:tc>
        <w:tc>
          <w:tcPr>
            <w:tcW w:w="2268" w:type="dxa"/>
            <w:shd w:val="clear" w:color="auto" w:fill="auto"/>
          </w:tcPr>
          <w:p w:rsidR="00031039" w:rsidRDefault="00031039" w:rsidP="00031039">
            <w:pPr>
              <w:keepNext/>
              <w:spacing w:before="60" w:after="60"/>
              <w:jc w:val="left"/>
              <w:rPr>
                <w:rFonts w:cs="Arial"/>
              </w:rPr>
            </w:pPr>
            <w:r>
              <w:rPr>
                <w:rFonts w:cs="Arial"/>
              </w:rPr>
              <w:t>Period</w:t>
            </w:r>
          </w:p>
        </w:tc>
        <w:tc>
          <w:tcPr>
            <w:tcW w:w="4025" w:type="dxa"/>
            <w:shd w:val="clear" w:color="auto" w:fill="auto"/>
          </w:tcPr>
          <w:p w:rsidR="00031039" w:rsidRDefault="00031039" w:rsidP="00031039">
            <w:pPr>
              <w:keepNext/>
              <w:spacing w:before="60" w:after="60"/>
              <w:jc w:val="left"/>
              <w:rPr>
                <w:rFonts w:cs="Arial"/>
              </w:rPr>
            </w:pPr>
            <w:r>
              <w:rPr>
                <w:rFonts w:cs="Arial"/>
              </w:rPr>
              <w:t>The time elapsed between the beginning and the end of the sampling or measurement period. This item may differ from the unit attribute; e.g. an hourly flow can be estimated from a 5-minute measurement period.</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Seconds</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smoothingFactor</w:t>
            </w:r>
          </w:p>
        </w:tc>
        <w:tc>
          <w:tcPr>
            <w:tcW w:w="2268" w:type="dxa"/>
            <w:shd w:val="clear" w:color="auto" w:fill="auto"/>
          </w:tcPr>
          <w:p w:rsidR="00031039" w:rsidRDefault="00031039" w:rsidP="00031039">
            <w:pPr>
              <w:keepNext/>
              <w:spacing w:before="60" w:after="60"/>
              <w:jc w:val="left"/>
              <w:rPr>
                <w:rFonts w:cs="Arial"/>
              </w:rPr>
            </w:pPr>
            <w:r>
              <w:rPr>
                <w:rFonts w:cs="Arial"/>
              </w:rPr>
              <w:t>Smoothing factor</w:t>
            </w:r>
          </w:p>
        </w:tc>
        <w:tc>
          <w:tcPr>
            <w:tcW w:w="4025" w:type="dxa"/>
            <w:shd w:val="clear" w:color="auto" w:fill="auto"/>
          </w:tcPr>
          <w:p w:rsidR="00031039" w:rsidRDefault="00031039" w:rsidP="00031039">
            <w:pPr>
              <w:keepNext/>
              <w:spacing w:before="60" w:after="60"/>
              <w:jc w:val="left"/>
              <w:rPr>
                <w:rFonts w:cs="Arial"/>
              </w:rPr>
            </w:pPr>
            <w:r>
              <w:rPr>
                <w:rFonts w:cs="Arial"/>
              </w:rPr>
              <w:t>Coefficient required when a moving average is computed to give specific weights to the former average and the new data. A typical formula is, F being the smoothing factor: New average = (old average) F + (new data) (1 - F).</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Float</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specificLane</w:t>
            </w:r>
          </w:p>
        </w:tc>
        <w:tc>
          <w:tcPr>
            <w:tcW w:w="2268" w:type="dxa"/>
            <w:shd w:val="clear" w:color="auto" w:fill="auto"/>
          </w:tcPr>
          <w:p w:rsidR="00031039" w:rsidRDefault="00031039" w:rsidP="00031039">
            <w:pPr>
              <w:keepNext/>
              <w:spacing w:before="60" w:after="60"/>
              <w:jc w:val="left"/>
              <w:rPr>
                <w:rFonts w:cs="Arial"/>
              </w:rPr>
            </w:pPr>
            <w:r>
              <w:rPr>
                <w:rFonts w:cs="Arial"/>
              </w:rPr>
              <w:t>Specific lane</w:t>
            </w:r>
          </w:p>
        </w:tc>
        <w:tc>
          <w:tcPr>
            <w:tcW w:w="4025" w:type="dxa"/>
            <w:shd w:val="clear" w:color="auto" w:fill="auto"/>
          </w:tcPr>
          <w:p w:rsidR="00031039" w:rsidRDefault="00031039" w:rsidP="00031039">
            <w:pPr>
              <w:keepNext/>
              <w:spacing w:before="60" w:after="60"/>
              <w:jc w:val="left"/>
              <w:rPr>
                <w:rFonts w:cs="Arial"/>
              </w:rPr>
            </w:pPr>
            <w:r>
              <w:rPr>
                <w:rFonts w:cs="Arial"/>
              </w:rPr>
              <w:t>The lane to which the specific measurement at the measurement site relates. This overrides any lane specified for the measurement site as a whole.</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LaneEnum</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specificMeasurementValueType</w:t>
            </w:r>
          </w:p>
        </w:tc>
        <w:tc>
          <w:tcPr>
            <w:tcW w:w="2268" w:type="dxa"/>
            <w:shd w:val="clear" w:color="auto" w:fill="auto"/>
          </w:tcPr>
          <w:p w:rsidR="00031039" w:rsidRDefault="00031039" w:rsidP="00031039">
            <w:pPr>
              <w:keepNext/>
              <w:spacing w:before="60" w:after="60"/>
              <w:jc w:val="left"/>
              <w:rPr>
                <w:rFonts w:cs="Arial"/>
              </w:rPr>
            </w:pPr>
            <w:r>
              <w:rPr>
                <w:rFonts w:cs="Arial"/>
              </w:rPr>
              <w:t>Specific measurement value type</w:t>
            </w:r>
          </w:p>
        </w:tc>
        <w:tc>
          <w:tcPr>
            <w:tcW w:w="4025" w:type="dxa"/>
            <w:shd w:val="clear" w:color="auto" w:fill="auto"/>
          </w:tcPr>
          <w:p w:rsidR="00031039" w:rsidRDefault="00031039" w:rsidP="00031039">
            <w:pPr>
              <w:keepNext/>
              <w:spacing w:before="60" w:after="60"/>
              <w:jc w:val="left"/>
              <w:rPr>
                <w:rFonts w:cs="Arial"/>
              </w:rPr>
            </w:pPr>
            <w:r>
              <w:rPr>
                <w:rFonts w:cs="Arial"/>
              </w:rPr>
              <w:t>The type of this specific measurement at the measurement site.</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MeasuredOrDerivedDataTypeEnum</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22</w:t>
      </w:r>
      <w:r w:rsidR="009D3F0B">
        <w:fldChar w:fldCharType="end"/>
      </w:r>
      <w:r>
        <w:rPr>
          <w:noProof/>
        </w:rPr>
        <w:t>— Attributes of the "MeasurementSiteTablePublication"</w:t>
      </w:r>
      <w:r w:rsidRPr="00031039">
        <w:rPr>
          <w:noProof/>
        </w:rPr>
        <w:t xml:space="preserve"> package</w:t>
      </w:r>
    </w:p>
    <w:p w:rsidR="00031039" w:rsidRDefault="00031039" w:rsidP="00031039">
      <w:pPr>
        <w:pStyle w:val="a3"/>
      </w:pPr>
      <w:r>
        <w:t>"PayloadPublicationExtensions"</w:t>
      </w:r>
      <w:r w:rsidRPr="00031039">
        <w:t xml:space="preserve"> package</w:t>
      </w:r>
    </w:p>
    <w:p w:rsidR="00031039" w:rsidRDefault="00031039" w:rsidP="00031039">
      <w:pPr>
        <w:pStyle w:val="a4"/>
      </w:pPr>
      <w:r>
        <w:t>"PayloadPublicationExtensions"</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6293"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984" w:type="dxa"/>
            <w:shd w:val="clear" w:color="auto" w:fill="auto"/>
          </w:tcPr>
          <w:p w:rsidR="00031039" w:rsidRPr="00031039" w:rsidRDefault="00031039" w:rsidP="00031039">
            <w:pPr>
              <w:keepNext/>
              <w:spacing w:before="60" w:after="60"/>
              <w:jc w:val="center"/>
              <w:rPr>
                <w:rFonts w:cs="Arial"/>
                <w:b/>
              </w:rPr>
            </w:pPr>
            <w:r w:rsidRPr="00031039">
              <w:rPr>
                <w:rFonts w:cs="Arial"/>
                <w:b/>
              </w:rPr>
              <w:t>Stereotype</w:t>
            </w:r>
          </w:p>
        </w:tc>
        <w:tc>
          <w:tcPr>
            <w:tcW w:w="1134" w:type="dxa"/>
            <w:shd w:val="clear" w:color="auto" w:fill="auto"/>
          </w:tcPr>
          <w:p w:rsidR="00031039" w:rsidRPr="00031039" w:rsidRDefault="00031039" w:rsidP="00031039">
            <w:pPr>
              <w:keepNext/>
              <w:spacing w:before="60" w:after="60"/>
              <w:jc w:val="center"/>
              <w:rPr>
                <w:rFonts w:cs="Arial"/>
                <w:b/>
              </w:rPr>
            </w:pPr>
            <w:r w:rsidRPr="00031039">
              <w:rPr>
                <w:rFonts w:cs="Arial"/>
                <w:b/>
              </w:rPr>
              <w:t>Abstract</w:t>
            </w:r>
          </w:p>
        </w:tc>
      </w:tr>
      <w:tr w:rsidR="00031039" w:rsidRPr="00B93504"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GIPMetaInfo</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G i p meta info</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Meta information related to the Austrian Graph Integration Platform (GIP). The GIP provides a digital map of Austria's transport network available to all authorities.</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no</w:t>
            </w:r>
          </w:p>
        </w:tc>
      </w:tr>
      <w:tr w:rsidR="00031039" w:rsidRPr="00B93504"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LanguageInfo</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Language info</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Language information</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no</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PayloadPublicationExtendedAustrianProfile</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Payload publication extended austrian profile</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Extension to the payload publication to add additional information needed for AustriaProfile</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Default="00031039" w:rsidP="00031039">
            <w:pPr>
              <w:keepNext/>
              <w:spacing w:before="60" w:after="60"/>
              <w:jc w:val="center"/>
              <w:rPr>
                <w:rFonts w:cs="Arial"/>
              </w:rPr>
            </w:pPr>
            <w:r w:rsidRPr="00B93504">
              <w:rPr>
                <w:rFonts w:cs="Arial"/>
                <w:highlight w:val="green"/>
              </w:rPr>
              <w:t>no</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23</w:t>
      </w:r>
      <w:r w:rsidR="009D3F0B">
        <w:fldChar w:fldCharType="end"/>
      </w:r>
      <w:r>
        <w:rPr>
          <w:noProof/>
        </w:rPr>
        <w:t>— Classes of the "PayloadPublicationExtensions"</w:t>
      </w:r>
      <w:r w:rsidRPr="00031039">
        <w:rPr>
          <w:noProof/>
        </w:rPr>
        <w:t xml:space="preserve"> package</w:t>
      </w:r>
    </w:p>
    <w:p w:rsidR="00031039" w:rsidRDefault="00031039" w:rsidP="00031039">
      <w:pPr>
        <w:pStyle w:val="a4"/>
      </w:pPr>
      <w:r>
        <w:lastRenderedPageBreak/>
        <w:t>"PayloadPublicationExtensions"</w:t>
      </w:r>
      <w:r w:rsidRPr="00031039">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Role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Target</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PayloadPublicationExtendedAustrianProfile</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gipMetaInfo</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Gip meta info</w:t>
            </w:r>
          </w:p>
        </w:tc>
        <w:tc>
          <w:tcPr>
            <w:tcW w:w="4025" w:type="dxa"/>
            <w:shd w:val="clear" w:color="auto" w:fill="auto"/>
          </w:tcPr>
          <w:p w:rsidR="00031039" w:rsidRPr="00B93504" w:rsidRDefault="00031039" w:rsidP="00031039">
            <w:pPr>
              <w:keepNext/>
              <w:spacing w:before="60" w:after="60"/>
              <w:jc w:val="left"/>
              <w:rPr>
                <w:rFonts w:cs="Arial"/>
                <w:highlight w:val="green"/>
              </w:rPr>
            </w:pP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0..1</w:t>
            </w:r>
          </w:p>
        </w:tc>
        <w:tc>
          <w:tcPr>
            <w:tcW w:w="1701" w:type="dxa"/>
            <w:shd w:val="clear" w:color="auto" w:fill="auto"/>
          </w:tcPr>
          <w:p w:rsidR="00031039" w:rsidRPr="00031039" w:rsidRDefault="00031039" w:rsidP="00031039">
            <w:pPr>
              <w:keepNext/>
              <w:spacing w:before="60" w:after="60"/>
              <w:jc w:val="left"/>
              <w:rPr>
                <w:rFonts w:cs="Arial"/>
              </w:rPr>
            </w:pPr>
            <w:r w:rsidRPr="00B93504">
              <w:rPr>
                <w:rFonts w:cs="Arial"/>
                <w:highlight w:val="green"/>
              </w:rPr>
              <w:t>GIPMetaInfo</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24</w:t>
      </w:r>
      <w:r w:rsidR="009D3F0B">
        <w:fldChar w:fldCharType="end"/>
      </w:r>
      <w:r>
        <w:rPr>
          <w:noProof/>
        </w:rPr>
        <w:t>— Associations of the "PayloadPublicationExtensions"</w:t>
      </w:r>
      <w:r w:rsidRPr="00031039">
        <w:rPr>
          <w:noProof/>
        </w:rPr>
        <w:t xml:space="preserve"> package</w:t>
      </w:r>
    </w:p>
    <w:p w:rsidR="00031039" w:rsidRDefault="00031039" w:rsidP="00031039">
      <w:pPr>
        <w:pStyle w:val="a4"/>
      </w:pPr>
      <w:r>
        <w:t>"PayloadPublicationExtensions"</w:t>
      </w:r>
      <w:r w:rsidRPr="00031039">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Attribute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Type</w:t>
            </w:r>
          </w:p>
        </w:tc>
      </w:tr>
      <w:tr w:rsidR="00031039" w:rsidRPr="00B93504"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GIPMetaInfo</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name</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Name</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Name of the GIP</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1..1</w:t>
            </w:r>
          </w:p>
        </w:tc>
        <w:tc>
          <w:tcPr>
            <w:tcW w:w="1701"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String</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version</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Version</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Version number of the GIP</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1..1</w:t>
            </w:r>
          </w:p>
        </w:tc>
        <w:tc>
          <w:tcPr>
            <w:tcW w:w="1701" w:type="dxa"/>
            <w:shd w:val="clear" w:color="auto" w:fill="auto"/>
          </w:tcPr>
          <w:p w:rsidR="00031039" w:rsidRPr="00031039" w:rsidRDefault="00031039" w:rsidP="00031039">
            <w:pPr>
              <w:keepNext/>
              <w:spacing w:before="60" w:after="60"/>
              <w:jc w:val="left"/>
              <w:rPr>
                <w:rFonts w:cs="Arial"/>
              </w:rPr>
            </w:pPr>
            <w:r w:rsidRPr="00B93504">
              <w:rPr>
                <w:rFonts w:cs="Arial"/>
                <w:highlight w:val="green"/>
              </w:rPr>
              <w:t>String</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Pr>
                <w:rFonts w:cs="Arial"/>
              </w:rPr>
              <w:t>LanguageInfo</w:t>
            </w:r>
          </w:p>
        </w:tc>
        <w:tc>
          <w:tcPr>
            <w:tcW w:w="2268" w:type="dxa"/>
            <w:shd w:val="clear" w:color="auto" w:fill="auto"/>
          </w:tcPr>
          <w:p w:rsidR="00031039" w:rsidRDefault="00031039" w:rsidP="00031039">
            <w:pPr>
              <w:keepNext/>
              <w:spacing w:before="60" w:after="60"/>
              <w:jc w:val="left"/>
              <w:rPr>
                <w:rFonts w:cs="Arial"/>
              </w:rPr>
            </w:pPr>
            <w:r>
              <w:rPr>
                <w:rFonts w:cs="Arial"/>
              </w:rPr>
              <w:t>mainLanguage</w:t>
            </w:r>
          </w:p>
        </w:tc>
        <w:tc>
          <w:tcPr>
            <w:tcW w:w="2268" w:type="dxa"/>
            <w:shd w:val="clear" w:color="auto" w:fill="auto"/>
          </w:tcPr>
          <w:p w:rsidR="00031039" w:rsidRDefault="00031039" w:rsidP="00031039">
            <w:pPr>
              <w:keepNext/>
              <w:spacing w:before="60" w:after="60"/>
              <w:jc w:val="left"/>
              <w:rPr>
                <w:rFonts w:cs="Arial"/>
              </w:rPr>
            </w:pPr>
            <w:r>
              <w:rPr>
                <w:rFonts w:cs="Arial"/>
              </w:rPr>
              <w:t>Main language</w:t>
            </w:r>
          </w:p>
        </w:tc>
        <w:tc>
          <w:tcPr>
            <w:tcW w:w="4025" w:type="dxa"/>
            <w:shd w:val="clear" w:color="auto" w:fill="auto"/>
          </w:tcPr>
          <w:p w:rsidR="00031039" w:rsidRDefault="00031039" w:rsidP="00031039">
            <w:pPr>
              <w:keepNext/>
              <w:spacing w:before="60" w:after="60"/>
              <w:jc w:val="left"/>
              <w:rPr>
                <w:rFonts w:cs="Arial"/>
              </w:rPr>
            </w:pPr>
            <w:r>
              <w:rPr>
                <w:rFonts w:cs="Arial"/>
              </w:rPr>
              <w:t>Specifies the language in which the message is created</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Language</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translation</w:t>
            </w:r>
          </w:p>
        </w:tc>
        <w:tc>
          <w:tcPr>
            <w:tcW w:w="2268" w:type="dxa"/>
            <w:shd w:val="clear" w:color="auto" w:fill="auto"/>
          </w:tcPr>
          <w:p w:rsidR="00031039" w:rsidRDefault="00031039" w:rsidP="00031039">
            <w:pPr>
              <w:keepNext/>
              <w:spacing w:before="60" w:after="60"/>
              <w:jc w:val="left"/>
              <w:rPr>
                <w:rFonts w:cs="Arial"/>
              </w:rPr>
            </w:pPr>
            <w:r>
              <w:rPr>
                <w:rFonts w:cs="Arial"/>
              </w:rPr>
              <w:t>Translation</w:t>
            </w:r>
          </w:p>
        </w:tc>
        <w:tc>
          <w:tcPr>
            <w:tcW w:w="4025" w:type="dxa"/>
            <w:shd w:val="clear" w:color="auto" w:fill="auto"/>
          </w:tcPr>
          <w:p w:rsidR="00031039" w:rsidRDefault="00031039" w:rsidP="00031039">
            <w:pPr>
              <w:keepNext/>
              <w:spacing w:before="60" w:after="60"/>
              <w:jc w:val="left"/>
              <w:rPr>
                <w:rFonts w:cs="Arial"/>
              </w:rPr>
            </w:pPr>
            <w:r>
              <w:rPr>
                <w:rFonts w:cs="Arial"/>
              </w:rPr>
              <w:t>Specification of the language used during translation. Multiple translations are possible.</w:t>
            </w:r>
          </w:p>
        </w:tc>
        <w:tc>
          <w:tcPr>
            <w:tcW w:w="1417" w:type="dxa"/>
            <w:shd w:val="clear" w:color="auto" w:fill="auto"/>
          </w:tcPr>
          <w:p w:rsidR="00031039" w:rsidRDefault="00031039" w:rsidP="00031039">
            <w:pPr>
              <w:keepNext/>
              <w:spacing w:before="60" w:after="60"/>
              <w:jc w:val="center"/>
              <w:rPr>
                <w:rFonts w:cs="Arial"/>
              </w:rPr>
            </w:pPr>
            <w:r>
              <w:rPr>
                <w:rFonts w:cs="Arial"/>
              </w:rPr>
              <w:t>0..*</w:t>
            </w:r>
          </w:p>
        </w:tc>
        <w:tc>
          <w:tcPr>
            <w:tcW w:w="1701" w:type="dxa"/>
            <w:shd w:val="clear" w:color="auto" w:fill="auto"/>
          </w:tcPr>
          <w:p w:rsidR="00031039" w:rsidRDefault="00031039" w:rsidP="00031039">
            <w:pPr>
              <w:keepNext/>
              <w:spacing w:before="60" w:after="60"/>
              <w:jc w:val="left"/>
              <w:rPr>
                <w:rFonts w:cs="Arial"/>
              </w:rPr>
            </w:pPr>
            <w:r>
              <w:rPr>
                <w:rFonts w:cs="Arial"/>
              </w:rPr>
              <w:t>Language</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25</w:t>
      </w:r>
      <w:r w:rsidR="009D3F0B">
        <w:fldChar w:fldCharType="end"/>
      </w:r>
      <w:r>
        <w:rPr>
          <w:noProof/>
        </w:rPr>
        <w:t>— Attributes of the "PayloadPublicationExtensions"</w:t>
      </w:r>
      <w:r w:rsidRPr="00031039">
        <w:rPr>
          <w:noProof/>
        </w:rPr>
        <w:t xml:space="preserve"> package</w:t>
      </w:r>
    </w:p>
    <w:p w:rsidR="00031039" w:rsidRDefault="00031039" w:rsidP="00031039">
      <w:pPr>
        <w:pStyle w:val="a3"/>
      </w:pPr>
      <w:r>
        <w:t>"Point"</w:t>
      </w:r>
      <w:r w:rsidRPr="00031039">
        <w:t xml:space="preserve"> package</w:t>
      </w:r>
    </w:p>
    <w:p w:rsidR="00031039" w:rsidRDefault="00031039" w:rsidP="00031039">
      <w:pPr>
        <w:pStyle w:val="a4"/>
      </w:pPr>
      <w:r>
        <w:t>"Point"</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6293"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984" w:type="dxa"/>
            <w:shd w:val="clear" w:color="auto" w:fill="auto"/>
          </w:tcPr>
          <w:p w:rsidR="00031039" w:rsidRPr="00031039" w:rsidRDefault="00031039" w:rsidP="00031039">
            <w:pPr>
              <w:keepNext/>
              <w:spacing w:before="60" w:after="60"/>
              <w:jc w:val="center"/>
              <w:rPr>
                <w:rFonts w:cs="Arial"/>
                <w:b/>
              </w:rPr>
            </w:pPr>
            <w:r w:rsidRPr="00031039">
              <w:rPr>
                <w:rFonts w:cs="Arial"/>
                <w:b/>
              </w:rPr>
              <w:t>Stereotype</w:t>
            </w:r>
          </w:p>
        </w:tc>
        <w:tc>
          <w:tcPr>
            <w:tcW w:w="1134" w:type="dxa"/>
            <w:shd w:val="clear" w:color="auto" w:fill="auto"/>
          </w:tcPr>
          <w:p w:rsidR="00031039" w:rsidRPr="00031039" w:rsidRDefault="00031039" w:rsidP="00031039">
            <w:pPr>
              <w:keepNext/>
              <w:spacing w:before="60" w:after="60"/>
              <w:jc w:val="center"/>
              <w:rPr>
                <w:rFonts w:cs="Arial"/>
                <w:b/>
              </w:rPr>
            </w:pPr>
            <w:r w:rsidRPr="00031039">
              <w:rPr>
                <w:rFonts w:cs="Arial"/>
                <w:b/>
              </w:rPr>
              <w:t>Abstract</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AlertCPoint</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ALERT-C point</w:t>
            </w:r>
          </w:p>
        </w:tc>
        <w:tc>
          <w:tcPr>
            <w:tcW w:w="6293" w:type="dxa"/>
            <w:shd w:val="clear" w:color="auto" w:fill="auto"/>
          </w:tcPr>
          <w:p w:rsidR="00031039" w:rsidRPr="00031039" w:rsidRDefault="00031039" w:rsidP="00031039">
            <w:pPr>
              <w:keepNext/>
              <w:spacing w:before="60" w:after="60"/>
              <w:jc w:val="left"/>
              <w:rPr>
                <w:rFonts w:cs="Arial"/>
              </w:rPr>
            </w:pPr>
            <w:r w:rsidRPr="00031039">
              <w:rPr>
                <w:rFonts w:cs="Arial"/>
              </w:rPr>
              <w:t>A single point on the road network defined by reference to a pre-defined ALERT-C location table and which has an associated direction of traffic flow.</w:t>
            </w:r>
          </w:p>
        </w:tc>
        <w:tc>
          <w:tcPr>
            <w:tcW w:w="1984" w:type="dxa"/>
            <w:shd w:val="clear" w:color="auto" w:fill="auto"/>
          </w:tcPr>
          <w:p w:rsidR="00031039" w:rsidRPr="00031039" w:rsidRDefault="00031039" w:rsidP="00031039">
            <w:pPr>
              <w:keepNext/>
              <w:spacing w:before="60" w:after="60"/>
              <w:jc w:val="center"/>
              <w:rPr>
                <w:rFonts w:cs="Arial"/>
              </w:rPr>
            </w:pPr>
          </w:p>
        </w:tc>
        <w:tc>
          <w:tcPr>
            <w:tcW w:w="1134" w:type="dxa"/>
            <w:shd w:val="clear" w:color="auto" w:fill="auto"/>
          </w:tcPr>
          <w:p w:rsidR="00031039" w:rsidRPr="00031039" w:rsidRDefault="00031039" w:rsidP="00031039">
            <w:pPr>
              <w:keepNext/>
              <w:spacing w:before="60" w:after="60"/>
              <w:jc w:val="center"/>
              <w:rPr>
                <w:rFonts w:cs="Arial"/>
              </w:rPr>
            </w:pPr>
            <w:r w:rsidRPr="00031039">
              <w:rPr>
                <w:rFonts w:cs="Arial"/>
              </w:rPr>
              <w:t>yes</w:t>
            </w:r>
          </w:p>
        </w:tc>
      </w:tr>
      <w:tr w:rsidR="00031039" w:rsidRPr="00B93504"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Point</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Point</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 single geospatial point.</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no</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PointByCoordinates</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Point by coordinates</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 single point defined only by a coordinate set with an optional bearing direction.</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Default="00031039" w:rsidP="00031039">
            <w:pPr>
              <w:keepNext/>
              <w:spacing w:before="60" w:after="60"/>
              <w:jc w:val="center"/>
              <w:rPr>
                <w:rFonts w:cs="Arial"/>
              </w:rPr>
            </w:pPr>
            <w:r w:rsidRPr="00B93504">
              <w:rPr>
                <w:rFonts w:cs="Arial"/>
                <w:highlight w:val="green"/>
              </w:rPr>
              <w:t>no</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26</w:t>
      </w:r>
      <w:r w:rsidR="009D3F0B">
        <w:fldChar w:fldCharType="end"/>
      </w:r>
      <w:r>
        <w:rPr>
          <w:noProof/>
        </w:rPr>
        <w:t>— Classes of the "Point"</w:t>
      </w:r>
      <w:r w:rsidRPr="00031039">
        <w:rPr>
          <w:noProof/>
        </w:rPr>
        <w:t xml:space="preserve"> package</w:t>
      </w:r>
    </w:p>
    <w:p w:rsidR="00031039" w:rsidRDefault="00031039" w:rsidP="00031039">
      <w:pPr>
        <w:pStyle w:val="a4"/>
      </w:pPr>
      <w:r>
        <w:lastRenderedPageBreak/>
        <w:t>"Point"</w:t>
      </w:r>
      <w:r w:rsidRPr="00031039">
        <w:t xml:space="preserve"> package association roles</w:t>
      </w:r>
    </w:p>
    <w:p w:rsidR="00031039" w:rsidRDefault="00031039" w:rsidP="00031039">
      <w:pPr>
        <w:pStyle w:val="DATEXIINORMAL"/>
      </w:pPr>
      <w:r>
        <w:t>There are no defined association roles in the "Point" package.</w:t>
      </w:r>
    </w:p>
    <w:p w:rsidR="00031039" w:rsidRDefault="00031039" w:rsidP="00031039">
      <w:pPr>
        <w:pStyle w:val="a4"/>
      </w:pPr>
      <w:r>
        <w:t>"Point"</w:t>
      </w:r>
      <w:r w:rsidRPr="00031039">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Attribute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Type</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AlertCPoint</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alertCLocationCountryCode</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ALERT-C location country code</w:t>
            </w:r>
          </w:p>
        </w:tc>
        <w:tc>
          <w:tcPr>
            <w:tcW w:w="4025" w:type="dxa"/>
            <w:shd w:val="clear" w:color="auto" w:fill="auto"/>
          </w:tcPr>
          <w:p w:rsidR="00031039" w:rsidRPr="00031039" w:rsidRDefault="00031039" w:rsidP="00031039">
            <w:pPr>
              <w:keepNext/>
              <w:spacing w:before="60" w:after="60"/>
              <w:jc w:val="left"/>
              <w:rPr>
                <w:rFonts w:cs="Arial"/>
              </w:rPr>
            </w:pPr>
            <w:r w:rsidRPr="00031039">
              <w:rPr>
                <w:rFonts w:cs="Arial"/>
              </w:rPr>
              <w:t>EBU country code.</w:t>
            </w:r>
          </w:p>
        </w:tc>
        <w:tc>
          <w:tcPr>
            <w:tcW w:w="1417" w:type="dxa"/>
            <w:shd w:val="clear" w:color="auto" w:fill="auto"/>
          </w:tcPr>
          <w:p w:rsidR="00031039" w:rsidRPr="00031039" w:rsidRDefault="00031039" w:rsidP="00031039">
            <w:pPr>
              <w:keepNext/>
              <w:spacing w:before="60" w:after="60"/>
              <w:jc w:val="center"/>
              <w:rPr>
                <w:rFonts w:cs="Arial"/>
              </w:rPr>
            </w:pPr>
            <w:r w:rsidRPr="00031039">
              <w:rPr>
                <w:rFonts w:cs="Arial"/>
              </w:rPr>
              <w:t>1..1</w:t>
            </w:r>
          </w:p>
        </w:tc>
        <w:tc>
          <w:tcPr>
            <w:tcW w:w="1701" w:type="dxa"/>
            <w:shd w:val="clear" w:color="auto" w:fill="auto"/>
          </w:tcPr>
          <w:p w:rsidR="00031039" w:rsidRPr="00031039" w:rsidRDefault="00031039" w:rsidP="00031039">
            <w:pPr>
              <w:keepNext/>
              <w:spacing w:before="60" w:after="60"/>
              <w:jc w:val="left"/>
              <w:rPr>
                <w:rFonts w:cs="Arial"/>
              </w:rPr>
            </w:pPr>
            <w:r w:rsidRPr="00031039">
              <w:rPr>
                <w:rFonts w:cs="Arial"/>
              </w:rPr>
              <w:t>String</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Pr="00031039" w:rsidRDefault="00031039" w:rsidP="00031039">
            <w:pPr>
              <w:keepNext/>
              <w:spacing w:before="60" w:after="60"/>
              <w:jc w:val="left"/>
              <w:rPr>
                <w:rFonts w:cs="Arial"/>
              </w:rPr>
            </w:pPr>
            <w:r>
              <w:rPr>
                <w:rFonts w:cs="Arial"/>
              </w:rPr>
              <w:t>alertCLocationTableNumber</w:t>
            </w:r>
          </w:p>
        </w:tc>
        <w:tc>
          <w:tcPr>
            <w:tcW w:w="2268" w:type="dxa"/>
            <w:shd w:val="clear" w:color="auto" w:fill="auto"/>
          </w:tcPr>
          <w:p w:rsidR="00031039" w:rsidRPr="00031039" w:rsidRDefault="00031039" w:rsidP="00031039">
            <w:pPr>
              <w:keepNext/>
              <w:spacing w:before="60" w:after="60"/>
              <w:jc w:val="left"/>
              <w:rPr>
                <w:rFonts w:cs="Arial"/>
              </w:rPr>
            </w:pPr>
            <w:r>
              <w:rPr>
                <w:rFonts w:cs="Arial"/>
              </w:rPr>
              <w:t>ALERT-C location table number</w:t>
            </w:r>
          </w:p>
        </w:tc>
        <w:tc>
          <w:tcPr>
            <w:tcW w:w="4025" w:type="dxa"/>
            <w:shd w:val="clear" w:color="auto" w:fill="auto"/>
          </w:tcPr>
          <w:p w:rsidR="00031039" w:rsidRPr="00031039" w:rsidRDefault="00031039" w:rsidP="00031039">
            <w:pPr>
              <w:keepNext/>
              <w:spacing w:before="60" w:after="60"/>
              <w:jc w:val="left"/>
              <w:rPr>
                <w:rFonts w:cs="Arial"/>
              </w:rPr>
            </w:pPr>
            <w:r>
              <w:rPr>
                <w:rFonts w:cs="Arial"/>
              </w:rPr>
              <w:t>Number allocated to an ALERT-C table in a country. Ref. EN ISO 14819-3 for the allocation of a location table number.</w:t>
            </w:r>
          </w:p>
        </w:tc>
        <w:tc>
          <w:tcPr>
            <w:tcW w:w="1417" w:type="dxa"/>
            <w:shd w:val="clear" w:color="auto" w:fill="auto"/>
          </w:tcPr>
          <w:p w:rsidR="00031039" w:rsidRP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Pr="00031039" w:rsidRDefault="00031039" w:rsidP="00031039">
            <w:pPr>
              <w:keepNext/>
              <w:spacing w:before="60" w:after="60"/>
              <w:jc w:val="left"/>
              <w:rPr>
                <w:rFonts w:cs="Arial"/>
              </w:rPr>
            </w:pPr>
            <w:r>
              <w:rPr>
                <w:rFonts w:cs="Arial"/>
              </w:rPr>
              <w:t>String</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alertCLocationTableVersion</w:t>
            </w:r>
          </w:p>
        </w:tc>
        <w:tc>
          <w:tcPr>
            <w:tcW w:w="2268" w:type="dxa"/>
            <w:shd w:val="clear" w:color="auto" w:fill="auto"/>
          </w:tcPr>
          <w:p w:rsidR="00031039" w:rsidRDefault="00031039" w:rsidP="00031039">
            <w:pPr>
              <w:keepNext/>
              <w:spacing w:before="60" w:after="60"/>
              <w:jc w:val="left"/>
              <w:rPr>
                <w:rFonts w:cs="Arial"/>
              </w:rPr>
            </w:pPr>
            <w:r>
              <w:rPr>
                <w:rFonts w:cs="Arial"/>
              </w:rPr>
              <w:t>ALERT-C location table version</w:t>
            </w:r>
          </w:p>
        </w:tc>
        <w:tc>
          <w:tcPr>
            <w:tcW w:w="4025" w:type="dxa"/>
            <w:shd w:val="clear" w:color="auto" w:fill="auto"/>
          </w:tcPr>
          <w:p w:rsidR="00031039" w:rsidRDefault="00031039" w:rsidP="00031039">
            <w:pPr>
              <w:keepNext/>
              <w:spacing w:before="60" w:after="60"/>
              <w:jc w:val="left"/>
              <w:rPr>
                <w:rFonts w:cs="Arial"/>
              </w:rPr>
            </w:pPr>
            <w:r>
              <w:rPr>
                <w:rFonts w:cs="Arial"/>
              </w:rPr>
              <w:t>Version number associated with an ALERT-C table reference.</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String</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PointByCoordinates</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bearing</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Bearing</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 bearing at the point measured in degrees (0 - 359). Unless otherwise specified the reference direction corresponding to 0 degrees is North.</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0..1</w:t>
            </w:r>
          </w:p>
        </w:tc>
        <w:tc>
          <w:tcPr>
            <w:tcW w:w="1701" w:type="dxa"/>
            <w:shd w:val="clear" w:color="auto" w:fill="auto"/>
          </w:tcPr>
          <w:p w:rsidR="00031039" w:rsidRDefault="00031039" w:rsidP="00031039">
            <w:pPr>
              <w:keepNext/>
              <w:spacing w:before="60" w:after="60"/>
              <w:jc w:val="left"/>
              <w:rPr>
                <w:rFonts w:cs="Arial"/>
              </w:rPr>
            </w:pPr>
            <w:r w:rsidRPr="00B93504">
              <w:rPr>
                <w:rFonts w:cs="Arial"/>
                <w:highlight w:val="green"/>
              </w:rPr>
              <w:t>NonNegativeInteger</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27</w:t>
      </w:r>
      <w:r w:rsidR="009D3F0B">
        <w:fldChar w:fldCharType="end"/>
      </w:r>
      <w:r>
        <w:rPr>
          <w:noProof/>
        </w:rPr>
        <w:t>— Attributes of the "Point"</w:t>
      </w:r>
      <w:r w:rsidRPr="00031039">
        <w:rPr>
          <w:noProof/>
        </w:rPr>
        <w:t xml:space="preserve"> package</w:t>
      </w:r>
    </w:p>
    <w:p w:rsidR="00031039" w:rsidRDefault="00031039" w:rsidP="00031039">
      <w:pPr>
        <w:pStyle w:val="a3"/>
      </w:pPr>
      <w:r>
        <w:lastRenderedPageBreak/>
        <w:t>"PointAlongLinearElement"</w:t>
      </w:r>
      <w:r w:rsidRPr="00031039">
        <w:t xml:space="preserve"> package</w:t>
      </w:r>
    </w:p>
    <w:p w:rsidR="00031039" w:rsidRDefault="00031039" w:rsidP="00031039">
      <w:pPr>
        <w:pStyle w:val="a4"/>
      </w:pPr>
      <w:r>
        <w:t>"PointAlongLinearElement"</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6293"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984" w:type="dxa"/>
            <w:shd w:val="clear" w:color="auto" w:fill="auto"/>
          </w:tcPr>
          <w:p w:rsidR="00031039" w:rsidRPr="00031039" w:rsidRDefault="00031039" w:rsidP="00031039">
            <w:pPr>
              <w:keepNext/>
              <w:spacing w:before="60" w:after="60"/>
              <w:jc w:val="center"/>
              <w:rPr>
                <w:rFonts w:cs="Arial"/>
                <w:b/>
              </w:rPr>
            </w:pPr>
            <w:r w:rsidRPr="00031039">
              <w:rPr>
                <w:rFonts w:cs="Arial"/>
                <w:b/>
              </w:rPr>
              <w:t>Stereotype</w:t>
            </w:r>
          </w:p>
        </w:tc>
        <w:tc>
          <w:tcPr>
            <w:tcW w:w="1134" w:type="dxa"/>
            <w:shd w:val="clear" w:color="auto" w:fill="auto"/>
          </w:tcPr>
          <w:p w:rsidR="00031039" w:rsidRPr="00031039" w:rsidRDefault="00031039" w:rsidP="00031039">
            <w:pPr>
              <w:keepNext/>
              <w:spacing w:before="60" w:after="60"/>
              <w:jc w:val="center"/>
              <w:rPr>
                <w:rFonts w:cs="Arial"/>
                <w:b/>
              </w:rPr>
            </w:pPr>
            <w:r w:rsidRPr="00031039">
              <w:rPr>
                <w:rFonts w:cs="Arial"/>
                <w:b/>
              </w:rPr>
              <w:t>Abstract</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DistanceAlongLinearElement</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Distance along linear element</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Distance of a point along a linear element either measured from the start node or a defined referent on that linear element, where the start node is relative to the element definition rather than the direction of traffic flow.</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Pr="00031039" w:rsidRDefault="00031039" w:rsidP="00031039">
            <w:pPr>
              <w:keepNext/>
              <w:spacing w:before="60" w:after="60"/>
              <w:jc w:val="center"/>
              <w:rPr>
                <w:rFonts w:cs="Arial"/>
              </w:rPr>
            </w:pPr>
            <w:r w:rsidRPr="00B93504">
              <w:rPr>
                <w:rFonts w:cs="Arial"/>
                <w:highlight w:val="green"/>
              </w:rPr>
              <w:t>yes</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Pr>
                <w:rFonts w:cs="Arial"/>
              </w:rPr>
              <w:t>DistanceFromLinearElementReferent</w:t>
            </w:r>
          </w:p>
        </w:tc>
        <w:tc>
          <w:tcPr>
            <w:tcW w:w="2268" w:type="dxa"/>
            <w:shd w:val="clear" w:color="auto" w:fill="auto"/>
          </w:tcPr>
          <w:p w:rsidR="00031039" w:rsidRPr="00031039" w:rsidRDefault="00031039" w:rsidP="00031039">
            <w:pPr>
              <w:keepNext/>
              <w:spacing w:before="60" w:after="60"/>
              <w:jc w:val="left"/>
              <w:rPr>
                <w:rFonts w:cs="Arial"/>
              </w:rPr>
            </w:pPr>
            <w:r>
              <w:rPr>
                <w:rFonts w:cs="Arial"/>
              </w:rPr>
              <w:t>Distance from linear element referent</w:t>
            </w:r>
          </w:p>
        </w:tc>
        <w:tc>
          <w:tcPr>
            <w:tcW w:w="6293" w:type="dxa"/>
            <w:shd w:val="clear" w:color="auto" w:fill="auto"/>
          </w:tcPr>
          <w:p w:rsidR="00031039" w:rsidRPr="00031039" w:rsidRDefault="00031039" w:rsidP="00031039">
            <w:pPr>
              <w:keepNext/>
              <w:spacing w:before="60" w:after="60"/>
              <w:jc w:val="left"/>
              <w:rPr>
                <w:rFonts w:cs="Arial"/>
              </w:rPr>
            </w:pPr>
            <w:r>
              <w:rPr>
                <w:rFonts w:cs="Arial"/>
              </w:rPr>
              <w:t>Distance of a point along a linear element measured from a "from referent" on the linear element, in the sense relative to the linear element definition rather than the direction of traffic flow or optionally towards a "towards referent".</w:t>
            </w:r>
          </w:p>
        </w:tc>
        <w:tc>
          <w:tcPr>
            <w:tcW w:w="1984" w:type="dxa"/>
            <w:shd w:val="clear" w:color="auto" w:fill="auto"/>
          </w:tcPr>
          <w:p w:rsidR="00031039" w:rsidRPr="00031039" w:rsidRDefault="00031039" w:rsidP="00031039">
            <w:pPr>
              <w:keepNext/>
              <w:spacing w:before="60" w:after="60"/>
              <w:jc w:val="center"/>
              <w:rPr>
                <w:rFonts w:cs="Arial"/>
              </w:rPr>
            </w:pPr>
          </w:p>
        </w:tc>
        <w:tc>
          <w:tcPr>
            <w:tcW w:w="1134" w:type="dxa"/>
            <w:shd w:val="clear" w:color="auto" w:fill="auto"/>
          </w:tcPr>
          <w:p w:rsidR="00031039" w:rsidRPr="00031039" w:rsidRDefault="00031039" w:rsidP="00031039">
            <w:pPr>
              <w:keepNext/>
              <w:spacing w:before="60" w:after="60"/>
              <w:jc w:val="center"/>
              <w:rPr>
                <w:rFonts w:cs="Arial"/>
              </w:rPr>
            </w:pPr>
            <w:r>
              <w:rPr>
                <w:rFonts w:cs="Arial"/>
              </w:rPr>
              <w:t>no</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DistanceFromLinearElementStart</w:t>
            </w:r>
          </w:p>
        </w:tc>
        <w:tc>
          <w:tcPr>
            <w:tcW w:w="2268" w:type="dxa"/>
            <w:shd w:val="clear" w:color="auto" w:fill="auto"/>
          </w:tcPr>
          <w:p w:rsidR="00031039" w:rsidRDefault="00031039" w:rsidP="00031039">
            <w:pPr>
              <w:keepNext/>
              <w:spacing w:before="60" w:after="60"/>
              <w:jc w:val="left"/>
              <w:rPr>
                <w:rFonts w:cs="Arial"/>
              </w:rPr>
            </w:pPr>
            <w:r>
              <w:rPr>
                <w:rFonts w:cs="Arial"/>
              </w:rPr>
              <w:t>Distance from linear element start</w:t>
            </w:r>
          </w:p>
        </w:tc>
        <w:tc>
          <w:tcPr>
            <w:tcW w:w="6293" w:type="dxa"/>
            <w:shd w:val="clear" w:color="auto" w:fill="auto"/>
          </w:tcPr>
          <w:p w:rsidR="00031039" w:rsidRDefault="00031039" w:rsidP="00031039">
            <w:pPr>
              <w:keepNext/>
              <w:spacing w:before="60" w:after="60"/>
              <w:jc w:val="left"/>
              <w:rPr>
                <w:rFonts w:cs="Arial"/>
              </w:rPr>
            </w:pPr>
            <w:r>
              <w:rPr>
                <w:rFonts w:cs="Arial"/>
              </w:rPr>
              <w:t>Distance of a point along a linear element measured from the start node of the linear element, where start node is relative to the element definition rather than the direction of traffic flow.</w:t>
            </w:r>
          </w:p>
        </w:tc>
        <w:tc>
          <w:tcPr>
            <w:tcW w:w="1984" w:type="dxa"/>
            <w:shd w:val="clear" w:color="auto" w:fill="auto"/>
          </w:tcPr>
          <w:p w:rsidR="00031039" w:rsidRPr="00031039" w:rsidRDefault="00031039" w:rsidP="00031039">
            <w:pPr>
              <w:keepNext/>
              <w:spacing w:before="60" w:after="60"/>
              <w:jc w:val="center"/>
              <w:rPr>
                <w:rFonts w:cs="Arial"/>
              </w:rPr>
            </w:pPr>
          </w:p>
        </w:tc>
        <w:tc>
          <w:tcPr>
            <w:tcW w:w="1134" w:type="dxa"/>
            <w:shd w:val="clear" w:color="auto" w:fill="auto"/>
          </w:tcPr>
          <w:p w:rsidR="00031039" w:rsidRDefault="00031039" w:rsidP="00031039">
            <w:pPr>
              <w:keepNext/>
              <w:spacing w:before="60" w:after="60"/>
              <w:jc w:val="center"/>
              <w:rPr>
                <w:rFonts w:cs="Arial"/>
              </w:rPr>
            </w:pPr>
            <w:r>
              <w:rPr>
                <w:rFonts w:cs="Arial"/>
              </w:rPr>
              <w:t>no</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LinearElement</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Linear element</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 xml:space="preserve">A linear element along a single linear object, consistent with ISO 19148 definitions. </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Default="00031039" w:rsidP="00031039">
            <w:pPr>
              <w:keepNext/>
              <w:spacing w:before="60" w:after="60"/>
              <w:jc w:val="center"/>
              <w:rPr>
                <w:rFonts w:cs="Arial"/>
              </w:rPr>
            </w:pPr>
            <w:r w:rsidRPr="00B93504">
              <w:rPr>
                <w:rFonts w:cs="Arial"/>
                <w:highlight w:val="green"/>
              </w:rPr>
              <w:t>no</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PercentageDistanceAlongLinearElement</w:t>
            </w:r>
          </w:p>
        </w:tc>
        <w:tc>
          <w:tcPr>
            <w:tcW w:w="2268" w:type="dxa"/>
            <w:shd w:val="clear" w:color="auto" w:fill="auto"/>
          </w:tcPr>
          <w:p w:rsidR="00031039" w:rsidRDefault="00031039" w:rsidP="00031039">
            <w:pPr>
              <w:keepNext/>
              <w:spacing w:before="60" w:after="60"/>
              <w:jc w:val="left"/>
              <w:rPr>
                <w:rFonts w:cs="Arial"/>
              </w:rPr>
            </w:pPr>
            <w:r>
              <w:rPr>
                <w:rFonts w:cs="Arial"/>
              </w:rPr>
              <w:t>Percentage distance along linear element</w:t>
            </w:r>
          </w:p>
        </w:tc>
        <w:tc>
          <w:tcPr>
            <w:tcW w:w="6293" w:type="dxa"/>
            <w:shd w:val="clear" w:color="auto" w:fill="auto"/>
          </w:tcPr>
          <w:p w:rsidR="00031039" w:rsidRDefault="00031039" w:rsidP="00031039">
            <w:pPr>
              <w:keepNext/>
              <w:spacing w:before="60" w:after="60"/>
              <w:jc w:val="left"/>
              <w:rPr>
                <w:rFonts w:cs="Arial"/>
              </w:rPr>
            </w:pPr>
            <w:r>
              <w:rPr>
                <w:rFonts w:cs="Arial"/>
              </w:rPr>
              <w:t>Distance of a point along a linear element measured from the start node expressed as a percentage of the whole length of the linear element, where start node is relative to the element definition rather than the direction of traffic flow.</w:t>
            </w:r>
          </w:p>
        </w:tc>
        <w:tc>
          <w:tcPr>
            <w:tcW w:w="1984" w:type="dxa"/>
            <w:shd w:val="clear" w:color="auto" w:fill="auto"/>
          </w:tcPr>
          <w:p w:rsidR="00031039" w:rsidRPr="00031039" w:rsidRDefault="00031039" w:rsidP="00031039">
            <w:pPr>
              <w:keepNext/>
              <w:spacing w:before="60" w:after="60"/>
              <w:jc w:val="center"/>
              <w:rPr>
                <w:rFonts w:cs="Arial"/>
              </w:rPr>
            </w:pPr>
          </w:p>
        </w:tc>
        <w:tc>
          <w:tcPr>
            <w:tcW w:w="1134" w:type="dxa"/>
            <w:shd w:val="clear" w:color="auto" w:fill="auto"/>
          </w:tcPr>
          <w:p w:rsidR="00031039" w:rsidRDefault="00031039" w:rsidP="00031039">
            <w:pPr>
              <w:keepNext/>
              <w:spacing w:before="60" w:after="60"/>
              <w:jc w:val="center"/>
              <w:rPr>
                <w:rFonts w:cs="Arial"/>
              </w:rPr>
            </w:pPr>
            <w:r>
              <w:rPr>
                <w:rFonts w:cs="Arial"/>
              </w:rPr>
              <w:t>no</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PointAlongLinearElement</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Point along linear element</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 xml:space="preserve">A point on a linear element where the linear element is either a part of or the whole of a linear object (i.e. a road), consistent with ISO 19148 definitions. </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Default="00031039" w:rsidP="00031039">
            <w:pPr>
              <w:keepNext/>
              <w:spacing w:before="60" w:after="60"/>
              <w:jc w:val="center"/>
              <w:rPr>
                <w:rFonts w:cs="Arial"/>
              </w:rPr>
            </w:pPr>
            <w:r w:rsidRPr="00B93504">
              <w:rPr>
                <w:rFonts w:cs="Arial"/>
                <w:highlight w:val="green"/>
              </w:rPr>
              <w:t>no</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Referent</w:t>
            </w:r>
          </w:p>
        </w:tc>
        <w:tc>
          <w:tcPr>
            <w:tcW w:w="2268" w:type="dxa"/>
            <w:shd w:val="clear" w:color="auto" w:fill="auto"/>
          </w:tcPr>
          <w:p w:rsidR="00031039" w:rsidRDefault="00031039" w:rsidP="00031039">
            <w:pPr>
              <w:keepNext/>
              <w:spacing w:before="60" w:after="60"/>
              <w:jc w:val="left"/>
              <w:rPr>
                <w:rFonts w:cs="Arial"/>
              </w:rPr>
            </w:pPr>
            <w:r>
              <w:rPr>
                <w:rFonts w:cs="Arial"/>
              </w:rPr>
              <w:t>Referent</w:t>
            </w:r>
          </w:p>
        </w:tc>
        <w:tc>
          <w:tcPr>
            <w:tcW w:w="6293" w:type="dxa"/>
            <w:shd w:val="clear" w:color="auto" w:fill="auto"/>
          </w:tcPr>
          <w:p w:rsidR="00031039" w:rsidRDefault="00031039" w:rsidP="00031039">
            <w:pPr>
              <w:keepNext/>
              <w:spacing w:before="60" w:after="60"/>
              <w:jc w:val="left"/>
              <w:rPr>
                <w:rFonts w:cs="Arial"/>
              </w:rPr>
            </w:pPr>
            <w:r>
              <w:rPr>
                <w:rFonts w:cs="Arial"/>
              </w:rPr>
              <w:t>A referent on a linear object that has a known location such as a node, a reference marker (e.g. a markerpost), an intersection etc.</w:t>
            </w:r>
          </w:p>
        </w:tc>
        <w:tc>
          <w:tcPr>
            <w:tcW w:w="1984" w:type="dxa"/>
            <w:shd w:val="clear" w:color="auto" w:fill="auto"/>
          </w:tcPr>
          <w:p w:rsidR="00031039" w:rsidRPr="00031039" w:rsidRDefault="00031039" w:rsidP="00031039">
            <w:pPr>
              <w:keepNext/>
              <w:spacing w:before="60" w:after="60"/>
              <w:jc w:val="center"/>
              <w:rPr>
                <w:rFonts w:cs="Arial"/>
              </w:rPr>
            </w:pPr>
          </w:p>
        </w:tc>
        <w:tc>
          <w:tcPr>
            <w:tcW w:w="1134" w:type="dxa"/>
            <w:shd w:val="clear" w:color="auto" w:fill="auto"/>
          </w:tcPr>
          <w:p w:rsidR="00031039" w:rsidRDefault="00031039" w:rsidP="00031039">
            <w:pPr>
              <w:keepNext/>
              <w:spacing w:before="60" w:after="60"/>
              <w:jc w:val="center"/>
              <w:rPr>
                <w:rFonts w:cs="Arial"/>
              </w:rPr>
            </w:pPr>
            <w:r>
              <w:rPr>
                <w:rFonts w:cs="Arial"/>
              </w:rPr>
              <w:t>no</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28</w:t>
      </w:r>
      <w:r w:rsidR="009D3F0B">
        <w:fldChar w:fldCharType="end"/>
      </w:r>
      <w:r>
        <w:rPr>
          <w:noProof/>
        </w:rPr>
        <w:t>— Classes of the "PointAlongLinearElement"</w:t>
      </w:r>
      <w:r w:rsidRPr="00031039">
        <w:rPr>
          <w:noProof/>
        </w:rPr>
        <w:t xml:space="preserve"> package</w:t>
      </w:r>
    </w:p>
    <w:p w:rsidR="00031039" w:rsidRDefault="00031039" w:rsidP="00031039">
      <w:pPr>
        <w:pStyle w:val="a4"/>
      </w:pPr>
      <w:r>
        <w:lastRenderedPageBreak/>
        <w:t>"PointAlongLinearElement"</w:t>
      </w:r>
      <w:r w:rsidRPr="00031039">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Role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Target</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DistanceFromLinearElementReferent</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fromReferent</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From referent</w:t>
            </w:r>
          </w:p>
        </w:tc>
        <w:tc>
          <w:tcPr>
            <w:tcW w:w="4025" w:type="dxa"/>
            <w:shd w:val="clear" w:color="auto" w:fill="auto"/>
          </w:tcPr>
          <w:p w:rsidR="00031039" w:rsidRPr="00031039" w:rsidRDefault="00031039" w:rsidP="00031039">
            <w:pPr>
              <w:keepNext/>
              <w:spacing w:before="60" w:after="60"/>
              <w:jc w:val="left"/>
              <w:rPr>
                <w:rFonts w:cs="Arial"/>
              </w:rPr>
            </w:pPr>
            <w:r w:rsidRPr="00031039">
              <w:rPr>
                <w:rFonts w:cs="Arial"/>
              </w:rPr>
              <w:t xml:space="preserve">A known location along the linear element from which the distanceAlong is measured, termed the "fromReferent" in ISO 19148. </w:t>
            </w:r>
          </w:p>
        </w:tc>
        <w:tc>
          <w:tcPr>
            <w:tcW w:w="1417" w:type="dxa"/>
            <w:shd w:val="clear" w:color="auto" w:fill="auto"/>
          </w:tcPr>
          <w:p w:rsidR="00031039" w:rsidRPr="00031039" w:rsidRDefault="00031039" w:rsidP="00031039">
            <w:pPr>
              <w:keepNext/>
              <w:spacing w:before="60" w:after="60"/>
              <w:jc w:val="center"/>
              <w:rPr>
                <w:rFonts w:cs="Arial"/>
              </w:rPr>
            </w:pPr>
            <w:r w:rsidRPr="00031039">
              <w:rPr>
                <w:rFonts w:cs="Arial"/>
              </w:rPr>
              <w:t>1..1</w:t>
            </w:r>
          </w:p>
        </w:tc>
        <w:tc>
          <w:tcPr>
            <w:tcW w:w="1701" w:type="dxa"/>
            <w:shd w:val="clear" w:color="auto" w:fill="auto"/>
          </w:tcPr>
          <w:p w:rsidR="00031039" w:rsidRPr="00031039" w:rsidRDefault="00031039" w:rsidP="00031039">
            <w:pPr>
              <w:keepNext/>
              <w:spacing w:before="60" w:after="60"/>
              <w:jc w:val="left"/>
              <w:rPr>
                <w:rFonts w:cs="Arial"/>
              </w:rPr>
            </w:pPr>
            <w:r w:rsidRPr="00031039">
              <w:rPr>
                <w:rFonts w:cs="Arial"/>
              </w:rPr>
              <w:t>Referent</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Pr="00031039" w:rsidRDefault="00031039" w:rsidP="00031039">
            <w:pPr>
              <w:keepNext/>
              <w:spacing w:before="60" w:after="60"/>
              <w:jc w:val="left"/>
              <w:rPr>
                <w:rFonts w:cs="Arial"/>
              </w:rPr>
            </w:pPr>
            <w:r>
              <w:rPr>
                <w:rFonts w:cs="Arial"/>
              </w:rPr>
              <w:t>towardsReferent</w:t>
            </w:r>
          </w:p>
        </w:tc>
        <w:tc>
          <w:tcPr>
            <w:tcW w:w="2268" w:type="dxa"/>
            <w:shd w:val="clear" w:color="auto" w:fill="auto"/>
          </w:tcPr>
          <w:p w:rsidR="00031039" w:rsidRPr="00031039" w:rsidRDefault="00031039" w:rsidP="00031039">
            <w:pPr>
              <w:keepNext/>
              <w:spacing w:before="60" w:after="60"/>
              <w:jc w:val="left"/>
              <w:rPr>
                <w:rFonts w:cs="Arial"/>
              </w:rPr>
            </w:pPr>
            <w:r>
              <w:rPr>
                <w:rFonts w:cs="Arial"/>
              </w:rPr>
              <w:t>Towards referent</w:t>
            </w:r>
          </w:p>
        </w:tc>
        <w:tc>
          <w:tcPr>
            <w:tcW w:w="4025" w:type="dxa"/>
            <w:shd w:val="clear" w:color="auto" w:fill="auto"/>
          </w:tcPr>
          <w:p w:rsidR="00031039" w:rsidRPr="00031039" w:rsidRDefault="00031039" w:rsidP="00031039">
            <w:pPr>
              <w:keepNext/>
              <w:spacing w:before="60" w:after="60"/>
              <w:jc w:val="left"/>
              <w:rPr>
                <w:rFonts w:cs="Arial"/>
              </w:rPr>
            </w:pPr>
            <w:r>
              <w:rPr>
                <w:rFonts w:cs="Arial"/>
              </w:rPr>
              <w:t>A known location along the linear element towards which the distanceAlong is measured, termed the "towardsReferent" in ISO 19148.</w:t>
            </w:r>
          </w:p>
        </w:tc>
        <w:tc>
          <w:tcPr>
            <w:tcW w:w="1417" w:type="dxa"/>
            <w:shd w:val="clear" w:color="auto" w:fill="auto"/>
          </w:tcPr>
          <w:p w:rsidR="00031039" w:rsidRP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Pr="00031039" w:rsidRDefault="00031039" w:rsidP="00031039">
            <w:pPr>
              <w:keepNext/>
              <w:spacing w:before="60" w:after="60"/>
              <w:jc w:val="left"/>
              <w:rPr>
                <w:rFonts w:cs="Arial"/>
              </w:rPr>
            </w:pPr>
            <w:r>
              <w:rPr>
                <w:rFonts w:cs="Arial"/>
              </w:rPr>
              <w:t>Referent</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29</w:t>
      </w:r>
      <w:r w:rsidR="009D3F0B">
        <w:fldChar w:fldCharType="end"/>
      </w:r>
      <w:r>
        <w:rPr>
          <w:noProof/>
        </w:rPr>
        <w:t>— Associations of the "PointAlongLinearElement"</w:t>
      </w:r>
      <w:r w:rsidRPr="00031039">
        <w:rPr>
          <w:noProof/>
        </w:rPr>
        <w:t xml:space="preserve"> package</w:t>
      </w:r>
    </w:p>
    <w:p w:rsidR="00031039" w:rsidRDefault="00031039" w:rsidP="00031039">
      <w:pPr>
        <w:pStyle w:val="a4"/>
      </w:pPr>
      <w:r>
        <w:t>"PointAlongLinearElement"</w:t>
      </w:r>
      <w:r w:rsidRPr="00031039">
        <w:t xml:space="preserve"> package attributes</w:t>
      </w:r>
    </w:p>
    <w:p w:rsidR="00710C88" w:rsidRPr="00710C88" w:rsidRDefault="00710C88" w:rsidP="00710C88"/>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lastRenderedPageBreak/>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Attribute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Type</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DistanceFromLinearElementReferent</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distanceAlong</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Distance along</w:t>
            </w:r>
          </w:p>
        </w:tc>
        <w:tc>
          <w:tcPr>
            <w:tcW w:w="4025" w:type="dxa"/>
            <w:shd w:val="clear" w:color="auto" w:fill="auto"/>
          </w:tcPr>
          <w:p w:rsidR="00031039" w:rsidRPr="00031039" w:rsidRDefault="00031039" w:rsidP="00031039">
            <w:pPr>
              <w:keepNext/>
              <w:spacing w:before="60" w:after="60"/>
              <w:jc w:val="left"/>
              <w:rPr>
                <w:rFonts w:cs="Arial"/>
              </w:rPr>
            </w:pPr>
            <w:r w:rsidRPr="00031039">
              <w:rPr>
                <w:rFonts w:cs="Arial"/>
              </w:rPr>
              <w:t>A measure of distance along a linear element.</w:t>
            </w:r>
          </w:p>
        </w:tc>
        <w:tc>
          <w:tcPr>
            <w:tcW w:w="1417" w:type="dxa"/>
            <w:shd w:val="clear" w:color="auto" w:fill="auto"/>
          </w:tcPr>
          <w:p w:rsidR="00031039" w:rsidRPr="00031039" w:rsidRDefault="00031039" w:rsidP="00031039">
            <w:pPr>
              <w:keepNext/>
              <w:spacing w:before="60" w:after="60"/>
              <w:jc w:val="center"/>
              <w:rPr>
                <w:rFonts w:cs="Arial"/>
              </w:rPr>
            </w:pPr>
            <w:r w:rsidRPr="00031039">
              <w:rPr>
                <w:rFonts w:cs="Arial"/>
              </w:rPr>
              <w:t>1..1</w:t>
            </w:r>
          </w:p>
        </w:tc>
        <w:tc>
          <w:tcPr>
            <w:tcW w:w="1701" w:type="dxa"/>
            <w:shd w:val="clear" w:color="auto" w:fill="auto"/>
          </w:tcPr>
          <w:p w:rsidR="00031039" w:rsidRPr="00031039" w:rsidRDefault="00031039" w:rsidP="00031039">
            <w:pPr>
              <w:keepNext/>
              <w:spacing w:before="60" w:after="60"/>
              <w:jc w:val="left"/>
              <w:rPr>
                <w:rFonts w:cs="Arial"/>
              </w:rPr>
            </w:pPr>
            <w:r w:rsidRPr="00031039">
              <w:rPr>
                <w:rFonts w:cs="Arial"/>
              </w:rPr>
              <w:t>MetresAsFloat</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DistanceFromLinearElementStart</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distanceAlong</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Distance along</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 measure of distance along a linear element.</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1..1</w:t>
            </w:r>
          </w:p>
        </w:tc>
        <w:tc>
          <w:tcPr>
            <w:tcW w:w="1701" w:type="dxa"/>
            <w:shd w:val="clear" w:color="auto" w:fill="auto"/>
          </w:tcPr>
          <w:p w:rsidR="00031039" w:rsidRPr="00031039" w:rsidRDefault="00031039" w:rsidP="00031039">
            <w:pPr>
              <w:keepNext/>
              <w:spacing w:before="60" w:after="60"/>
              <w:jc w:val="left"/>
              <w:rPr>
                <w:rFonts w:cs="Arial"/>
              </w:rPr>
            </w:pPr>
            <w:r w:rsidRPr="00B93504">
              <w:rPr>
                <w:rFonts w:cs="Arial"/>
                <w:highlight w:val="green"/>
              </w:rPr>
              <w:t>MetresAsFloat</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LinearElement</w:t>
            </w:r>
          </w:p>
        </w:tc>
        <w:tc>
          <w:tcPr>
            <w:tcW w:w="2268" w:type="dxa"/>
            <w:shd w:val="clear" w:color="auto" w:fill="auto"/>
          </w:tcPr>
          <w:p w:rsidR="00031039" w:rsidRDefault="00031039" w:rsidP="00031039">
            <w:pPr>
              <w:keepNext/>
              <w:spacing w:before="60" w:after="60"/>
              <w:jc w:val="left"/>
              <w:rPr>
                <w:rFonts w:cs="Arial"/>
              </w:rPr>
            </w:pPr>
            <w:r>
              <w:rPr>
                <w:rFonts w:cs="Arial"/>
              </w:rPr>
              <w:t>linearElementNature</w:t>
            </w:r>
          </w:p>
        </w:tc>
        <w:tc>
          <w:tcPr>
            <w:tcW w:w="2268" w:type="dxa"/>
            <w:shd w:val="clear" w:color="auto" w:fill="auto"/>
          </w:tcPr>
          <w:p w:rsidR="00031039" w:rsidRDefault="00031039" w:rsidP="00031039">
            <w:pPr>
              <w:keepNext/>
              <w:spacing w:before="60" w:after="60"/>
              <w:jc w:val="left"/>
              <w:rPr>
                <w:rFonts w:cs="Arial"/>
              </w:rPr>
            </w:pPr>
            <w:r>
              <w:rPr>
                <w:rFonts w:cs="Arial"/>
              </w:rPr>
              <w:t>Linear element nature</w:t>
            </w:r>
          </w:p>
        </w:tc>
        <w:tc>
          <w:tcPr>
            <w:tcW w:w="4025" w:type="dxa"/>
            <w:shd w:val="clear" w:color="auto" w:fill="auto"/>
          </w:tcPr>
          <w:p w:rsidR="00031039" w:rsidRDefault="00031039" w:rsidP="00031039">
            <w:pPr>
              <w:keepNext/>
              <w:spacing w:before="60" w:after="60"/>
              <w:jc w:val="left"/>
              <w:rPr>
                <w:rFonts w:cs="Arial"/>
              </w:rPr>
            </w:pPr>
            <w:r>
              <w:rPr>
                <w:rFonts w:cs="Arial"/>
              </w:rPr>
              <w:t>An indication of the nature of the linear element.</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LinearElementNatureEnum</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linearElementReferenceModel</w:t>
            </w:r>
          </w:p>
        </w:tc>
        <w:tc>
          <w:tcPr>
            <w:tcW w:w="2268" w:type="dxa"/>
            <w:shd w:val="clear" w:color="auto" w:fill="auto"/>
          </w:tcPr>
          <w:p w:rsidR="00031039" w:rsidRDefault="00031039" w:rsidP="00031039">
            <w:pPr>
              <w:keepNext/>
              <w:spacing w:before="60" w:after="60"/>
              <w:jc w:val="left"/>
              <w:rPr>
                <w:rFonts w:cs="Arial"/>
              </w:rPr>
            </w:pPr>
            <w:r>
              <w:rPr>
                <w:rFonts w:cs="Arial"/>
              </w:rPr>
              <w:t>Linear element reference model</w:t>
            </w:r>
          </w:p>
        </w:tc>
        <w:tc>
          <w:tcPr>
            <w:tcW w:w="4025" w:type="dxa"/>
            <w:shd w:val="clear" w:color="auto" w:fill="auto"/>
          </w:tcPr>
          <w:p w:rsidR="00031039" w:rsidRDefault="00031039" w:rsidP="00031039">
            <w:pPr>
              <w:keepNext/>
              <w:spacing w:before="60" w:after="60"/>
              <w:jc w:val="left"/>
              <w:rPr>
                <w:rFonts w:cs="Arial"/>
              </w:rPr>
            </w:pPr>
            <w:r>
              <w:rPr>
                <w:rFonts w:cs="Arial"/>
              </w:rPr>
              <w:t>The identifier of a road network reference model which segments the road network according to specific business rules.</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String</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linearElementReferenceModelVersion</w:t>
            </w:r>
          </w:p>
        </w:tc>
        <w:tc>
          <w:tcPr>
            <w:tcW w:w="2268" w:type="dxa"/>
            <w:shd w:val="clear" w:color="auto" w:fill="auto"/>
          </w:tcPr>
          <w:p w:rsidR="00031039" w:rsidRDefault="00031039" w:rsidP="00031039">
            <w:pPr>
              <w:keepNext/>
              <w:spacing w:before="60" w:after="60"/>
              <w:jc w:val="left"/>
              <w:rPr>
                <w:rFonts w:cs="Arial"/>
              </w:rPr>
            </w:pPr>
            <w:r>
              <w:rPr>
                <w:rFonts w:cs="Arial"/>
              </w:rPr>
              <w:t>Linear element reference model version</w:t>
            </w:r>
          </w:p>
        </w:tc>
        <w:tc>
          <w:tcPr>
            <w:tcW w:w="4025" w:type="dxa"/>
            <w:shd w:val="clear" w:color="auto" w:fill="auto"/>
          </w:tcPr>
          <w:p w:rsidR="00031039" w:rsidRDefault="00031039" w:rsidP="00031039">
            <w:pPr>
              <w:keepNext/>
              <w:spacing w:before="60" w:after="60"/>
              <w:jc w:val="left"/>
              <w:rPr>
                <w:rFonts w:cs="Arial"/>
              </w:rPr>
            </w:pPr>
            <w:r>
              <w:rPr>
                <w:rFonts w:cs="Arial"/>
              </w:rPr>
              <w:t>The version of the identified road network reference model.</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String</w:t>
            </w:r>
          </w:p>
        </w:tc>
      </w:tr>
      <w:tr w:rsidR="00031039" w:rsidRPr="00B93504"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roadName</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Road name</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Name of the road of which the linear element forms a part.</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0..1</w:t>
            </w:r>
          </w:p>
        </w:tc>
        <w:tc>
          <w:tcPr>
            <w:tcW w:w="1701"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MultilingualString</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roadNumber</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Road number</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Identifier/number of the road of which the linear element forms a part.</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0..1</w:t>
            </w:r>
          </w:p>
        </w:tc>
        <w:tc>
          <w:tcPr>
            <w:tcW w:w="1701" w:type="dxa"/>
            <w:shd w:val="clear" w:color="auto" w:fill="auto"/>
          </w:tcPr>
          <w:p w:rsidR="00031039" w:rsidRDefault="00031039" w:rsidP="00031039">
            <w:pPr>
              <w:keepNext/>
              <w:spacing w:before="60" w:after="60"/>
              <w:jc w:val="left"/>
              <w:rPr>
                <w:rFonts w:cs="Arial"/>
              </w:rPr>
            </w:pPr>
            <w:r w:rsidRPr="00B93504">
              <w:rPr>
                <w:rFonts w:cs="Arial"/>
                <w:highlight w:val="green"/>
              </w:rPr>
              <w:t>String</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PercentageDistanceAlongLinearElement</w:t>
            </w:r>
          </w:p>
        </w:tc>
        <w:tc>
          <w:tcPr>
            <w:tcW w:w="2268" w:type="dxa"/>
            <w:shd w:val="clear" w:color="auto" w:fill="auto"/>
          </w:tcPr>
          <w:p w:rsidR="00031039" w:rsidRDefault="00031039" w:rsidP="00031039">
            <w:pPr>
              <w:keepNext/>
              <w:spacing w:before="60" w:after="60"/>
              <w:jc w:val="left"/>
              <w:rPr>
                <w:rFonts w:cs="Arial"/>
              </w:rPr>
            </w:pPr>
            <w:r>
              <w:rPr>
                <w:rFonts w:cs="Arial"/>
              </w:rPr>
              <w:t>percentageDistanceAlong</w:t>
            </w:r>
          </w:p>
        </w:tc>
        <w:tc>
          <w:tcPr>
            <w:tcW w:w="2268" w:type="dxa"/>
            <w:shd w:val="clear" w:color="auto" w:fill="auto"/>
          </w:tcPr>
          <w:p w:rsidR="00031039" w:rsidRDefault="00031039" w:rsidP="00031039">
            <w:pPr>
              <w:keepNext/>
              <w:spacing w:before="60" w:after="60"/>
              <w:jc w:val="left"/>
              <w:rPr>
                <w:rFonts w:cs="Arial"/>
              </w:rPr>
            </w:pPr>
            <w:r>
              <w:rPr>
                <w:rFonts w:cs="Arial"/>
              </w:rPr>
              <w:t>Percentage distance along</w:t>
            </w:r>
          </w:p>
        </w:tc>
        <w:tc>
          <w:tcPr>
            <w:tcW w:w="4025" w:type="dxa"/>
            <w:shd w:val="clear" w:color="auto" w:fill="auto"/>
          </w:tcPr>
          <w:p w:rsidR="00031039" w:rsidRDefault="00031039" w:rsidP="00031039">
            <w:pPr>
              <w:keepNext/>
              <w:spacing w:before="60" w:after="60"/>
              <w:jc w:val="left"/>
              <w:rPr>
                <w:rFonts w:cs="Arial"/>
              </w:rPr>
            </w:pPr>
            <w:r>
              <w:rPr>
                <w:rFonts w:cs="Arial"/>
              </w:rPr>
              <w:t>A measure of distance along a linear element from the start of the element expressed as a percentage of the total length of the linear object.</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Percentage</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PointAlongLinearElement</w:t>
            </w:r>
          </w:p>
        </w:tc>
        <w:tc>
          <w:tcPr>
            <w:tcW w:w="2268" w:type="dxa"/>
            <w:shd w:val="clear" w:color="auto" w:fill="auto"/>
          </w:tcPr>
          <w:p w:rsidR="00031039" w:rsidRDefault="00031039" w:rsidP="00031039">
            <w:pPr>
              <w:keepNext/>
              <w:spacing w:before="60" w:after="60"/>
              <w:jc w:val="left"/>
              <w:rPr>
                <w:rFonts w:cs="Arial"/>
              </w:rPr>
            </w:pPr>
            <w:r>
              <w:rPr>
                <w:rFonts w:cs="Arial"/>
              </w:rPr>
              <w:t>administrativeAreaOfPoint</w:t>
            </w:r>
          </w:p>
        </w:tc>
        <w:tc>
          <w:tcPr>
            <w:tcW w:w="2268" w:type="dxa"/>
            <w:shd w:val="clear" w:color="auto" w:fill="auto"/>
          </w:tcPr>
          <w:p w:rsidR="00031039" w:rsidRDefault="00031039" w:rsidP="00031039">
            <w:pPr>
              <w:keepNext/>
              <w:spacing w:before="60" w:after="60"/>
              <w:jc w:val="left"/>
              <w:rPr>
                <w:rFonts w:cs="Arial"/>
              </w:rPr>
            </w:pPr>
            <w:r>
              <w:rPr>
                <w:rFonts w:cs="Arial"/>
              </w:rPr>
              <w:t>Administrative area of point</w:t>
            </w:r>
          </w:p>
        </w:tc>
        <w:tc>
          <w:tcPr>
            <w:tcW w:w="4025" w:type="dxa"/>
            <w:shd w:val="clear" w:color="auto" w:fill="auto"/>
          </w:tcPr>
          <w:p w:rsidR="00031039" w:rsidRDefault="00031039" w:rsidP="00031039">
            <w:pPr>
              <w:keepNext/>
              <w:spacing w:before="60" w:after="60"/>
              <w:jc w:val="left"/>
              <w:rPr>
                <w:rFonts w:cs="Arial"/>
              </w:rPr>
            </w:pPr>
            <w:r>
              <w:rPr>
                <w:rFonts w:cs="Arial"/>
              </w:rPr>
              <w:t>Identification of the road administration area which contains the specified point.</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MultilingualString</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directionBoundAtPoint</w:t>
            </w:r>
          </w:p>
        </w:tc>
        <w:tc>
          <w:tcPr>
            <w:tcW w:w="2268" w:type="dxa"/>
            <w:shd w:val="clear" w:color="auto" w:fill="auto"/>
          </w:tcPr>
          <w:p w:rsidR="00031039" w:rsidRDefault="00031039" w:rsidP="00031039">
            <w:pPr>
              <w:keepNext/>
              <w:spacing w:before="60" w:after="60"/>
              <w:jc w:val="left"/>
              <w:rPr>
                <w:rFonts w:cs="Arial"/>
              </w:rPr>
            </w:pPr>
            <w:r>
              <w:rPr>
                <w:rFonts w:cs="Arial"/>
              </w:rPr>
              <w:t>Direction bound at point</w:t>
            </w:r>
          </w:p>
        </w:tc>
        <w:tc>
          <w:tcPr>
            <w:tcW w:w="4025" w:type="dxa"/>
            <w:shd w:val="clear" w:color="auto" w:fill="auto"/>
          </w:tcPr>
          <w:p w:rsidR="00031039" w:rsidRDefault="00031039" w:rsidP="00031039">
            <w:pPr>
              <w:keepNext/>
              <w:spacing w:before="60" w:after="60"/>
              <w:jc w:val="left"/>
              <w:rPr>
                <w:rFonts w:cs="Arial"/>
              </w:rPr>
            </w:pPr>
            <w:r>
              <w:rPr>
                <w:rFonts w:cs="Arial"/>
              </w:rPr>
              <w:t>The direction of traffic flow at the specified point in terms of general destination direction.</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DirectionEnum</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directionRelativeAtPoint</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Direction relative at point</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The direction of traffic flow at the specified point relative to the direction in which the linear element is defined.</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0..1</w:t>
            </w:r>
          </w:p>
        </w:tc>
        <w:tc>
          <w:tcPr>
            <w:tcW w:w="1701" w:type="dxa"/>
            <w:shd w:val="clear" w:color="auto" w:fill="auto"/>
          </w:tcPr>
          <w:p w:rsidR="00031039" w:rsidRDefault="00031039" w:rsidP="00031039">
            <w:pPr>
              <w:keepNext/>
              <w:spacing w:before="60" w:after="60"/>
              <w:jc w:val="left"/>
              <w:rPr>
                <w:rFonts w:cs="Arial"/>
              </w:rPr>
            </w:pPr>
            <w:r w:rsidRPr="00B93504">
              <w:rPr>
                <w:rFonts w:cs="Arial"/>
                <w:highlight w:val="green"/>
              </w:rPr>
              <w:t>LinearReferencingDirectionEnum</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heightGradeOfPoint</w:t>
            </w:r>
          </w:p>
        </w:tc>
        <w:tc>
          <w:tcPr>
            <w:tcW w:w="2268" w:type="dxa"/>
            <w:shd w:val="clear" w:color="auto" w:fill="auto"/>
          </w:tcPr>
          <w:p w:rsidR="00031039" w:rsidRDefault="00031039" w:rsidP="00031039">
            <w:pPr>
              <w:keepNext/>
              <w:spacing w:before="60" w:after="60"/>
              <w:jc w:val="left"/>
              <w:rPr>
                <w:rFonts w:cs="Arial"/>
              </w:rPr>
            </w:pPr>
            <w:r>
              <w:rPr>
                <w:rFonts w:cs="Arial"/>
              </w:rPr>
              <w:t>Height grade of point</w:t>
            </w:r>
          </w:p>
        </w:tc>
        <w:tc>
          <w:tcPr>
            <w:tcW w:w="4025" w:type="dxa"/>
            <w:shd w:val="clear" w:color="auto" w:fill="auto"/>
          </w:tcPr>
          <w:p w:rsidR="00031039" w:rsidRDefault="00031039" w:rsidP="00031039">
            <w:pPr>
              <w:keepNext/>
              <w:spacing w:before="60" w:after="60"/>
              <w:jc w:val="left"/>
              <w:rPr>
                <w:rFonts w:cs="Arial"/>
              </w:rPr>
            </w:pPr>
            <w:r>
              <w:rPr>
                <w:rFonts w:cs="Arial"/>
              </w:rPr>
              <w:t>Identification of whether the point on the linear element is at, above or below the normal elevation of a linear element of that type (e.g. road or road section) at that location, typically used to indicate "grade" separation.</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HeightGradeEnum</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Referent</w:t>
            </w:r>
          </w:p>
        </w:tc>
        <w:tc>
          <w:tcPr>
            <w:tcW w:w="2268" w:type="dxa"/>
            <w:shd w:val="clear" w:color="auto" w:fill="auto"/>
          </w:tcPr>
          <w:p w:rsidR="00031039" w:rsidRDefault="00031039" w:rsidP="00031039">
            <w:pPr>
              <w:keepNext/>
              <w:spacing w:before="60" w:after="60"/>
              <w:jc w:val="left"/>
              <w:rPr>
                <w:rFonts w:cs="Arial"/>
              </w:rPr>
            </w:pPr>
            <w:r>
              <w:rPr>
                <w:rFonts w:cs="Arial"/>
              </w:rPr>
              <w:t>referentDescription</w:t>
            </w:r>
          </w:p>
        </w:tc>
        <w:tc>
          <w:tcPr>
            <w:tcW w:w="2268" w:type="dxa"/>
            <w:shd w:val="clear" w:color="auto" w:fill="auto"/>
          </w:tcPr>
          <w:p w:rsidR="00031039" w:rsidRDefault="00031039" w:rsidP="00031039">
            <w:pPr>
              <w:keepNext/>
              <w:spacing w:before="60" w:after="60"/>
              <w:jc w:val="left"/>
              <w:rPr>
                <w:rFonts w:cs="Arial"/>
              </w:rPr>
            </w:pPr>
            <w:r>
              <w:rPr>
                <w:rFonts w:cs="Arial"/>
              </w:rPr>
              <w:t>Referent description</w:t>
            </w:r>
          </w:p>
        </w:tc>
        <w:tc>
          <w:tcPr>
            <w:tcW w:w="4025" w:type="dxa"/>
            <w:shd w:val="clear" w:color="auto" w:fill="auto"/>
          </w:tcPr>
          <w:p w:rsidR="00031039" w:rsidRDefault="00031039" w:rsidP="00031039">
            <w:pPr>
              <w:keepNext/>
              <w:spacing w:before="60" w:after="60"/>
              <w:jc w:val="left"/>
              <w:rPr>
                <w:rFonts w:cs="Arial"/>
              </w:rPr>
            </w:pPr>
            <w:r>
              <w:rPr>
                <w:rFonts w:cs="Arial"/>
              </w:rPr>
              <w:t>Description of the referent.</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MultilingualString</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referentIdentifier</w:t>
            </w:r>
          </w:p>
        </w:tc>
        <w:tc>
          <w:tcPr>
            <w:tcW w:w="2268" w:type="dxa"/>
            <w:shd w:val="clear" w:color="auto" w:fill="auto"/>
          </w:tcPr>
          <w:p w:rsidR="00031039" w:rsidRDefault="00031039" w:rsidP="00031039">
            <w:pPr>
              <w:keepNext/>
              <w:spacing w:before="60" w:after="60"/>
              <w:jc w:val="left"/>
              <w:rPr>
                <w:rFonts w:cs="Arial"/>
              </w:rPr>
            </w:pPr>
            <w:r>
              <w:rPr>
                <w:rFonts w:cs="Arial"/>
              </w:rPr>
              <w:t>Referent identifier</w:t>
            </w:r>
          </w:p>
        </w:tc>
        <w:tc>
          <w:tcPr>
            <w:tcW w:w="4025" w:type="dxa"/>
            <w:shd w:val="clear" w:color="auto" w:fill="auto"/>
          </w:tcPr>
          <w:p w:rsidR="00031039" w:rsidRDefault="00031039" w:rsidP="00031039">
            <w:pPr>
              <w:keepNext/>
              <w:spacing w:before="60" w:after="60"/>
              <w:jc w:val="left"/>
              <w:rPr>
                <w:rFonts w:cs="Arial"/>
              </w:rPr>
            </w:pPr>
            <w:r>
              <w:rPr>
                <w:rFonts w:cs="Arial"/>
              </w:rPr>
              <w:t>The identifier of the referent, unique on the specified linear element (i.e. road or part of).</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String</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referentName</w:t>
            </w:r>
          </w:p>
        </w:tc>
        <w:tc>
          <w:tcPr>
            <w:tcW w:w="2268" w:type="dxa"/>
            <w:shd w:val="clear" w:color="auto" w:fill="auto"/>
          </w:tcPr>
          <w:p w:rsidR="00031039" w:rsidRDefault="00031039" w:rsidP="00031039">
            <w:pPr>
              <w:keepNext/>
              <w:spacing w:before="60" w:after="60"/>
              <w:jc w:val="left"/>
              <w:rPr>
                <w:rFonts w:cs="Arial"/>
              </w:rPr>
            </w:pPr>
            <w:r>
              <w:rPr>
                <w:rFonts w:cs="Arial"/>
              </w:rPr>
              <w:t>Referent name</w:t>
            </w:r>
          </w:p>
        </w:tc>
        <w:tc>
          <w:tcPr>
            <w:tcW w:w="4025" w:type="dxa"/>
            <w:shd w:val="clear" w:color="auto" w:fill="auto"/>
          </w:tcPr>
          <w:p w:rsidR="00031039" w:rsidRDefault="00031039" w:rsidP="00031039">
            <w:pPr>
              <w:keepNext/>
              <w:spacing w:before="60" w:after="60"/>
              <w:jc w:val="left"/>
              <w:rPr>
                <w:rFonts w:cs="Arial"/>
              </w:rPr>
            </w:pPr>
            <w:r>
              <w:rPr>
                <w:rFonts w:cs="Arial"/>
              </w:rPr>
              <w:t>The name of the referent, e.g. a junction or intersection name.</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String</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referentType</w:t>
            </w:r>
          </w:p>
        </w:tc>
        <w:tc>
          <w:tcPr>
            <w:tcW w:w="2268" w:type="dxa"/>
            <w:shd w:val="clear" w:color="auto" w:fill="auto"/>
          </w:tcPr>
          <w:p w:rsidR="00031039" w:rsidRDefault="00031039" w:rsidP="00031039">
            <w:pPr>
              <w:keepNext/>
              <w:spacing w:before="60" w:after="60"/>
              <w:jc w:val="left"/>
              <w:rPr>
                <w:rFonts w:cs="Arial"/>
              </w:rPr>
            </w:pPr>
            <w:r>
              <w:rPr>
                <w:rFonts w:cs="Arial"/>
              </w:rPr>
              <w:t>Referent type</w:t>
            </w:r>
          </w:p>
        </w:tc>
        <w:tc>
          <w:tcPr>
            <w:tcW w:w="4025" w:type="dxa"/>
            <w:shd w:val="clear" w:color="auto" w:fill="auto"/>
          </w:tcPr>
          <w:p w:rsidR="00031039" w:rsidRDefault="00031039" w:rsidP="00031039">
            <w:pPr>
              <w:keepNext/>
              <w:spacing w:before="60" w:after="60"/>
              <w:jc w:val="left"/>
              <w:rPr>
                <w:rFonts w:cs="Arial"/>
              </w:rPr>
            </w:pPr>
            <w:r>
              <w:rPr>
                <w:rFonts w:cs="Arial"/>
              </w:rPr>
              <w:t>The type of the referent.</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ReferentTypeEnum</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30</w:t>
      </w:r>
      <w:r w:rsidR="009D3F0B">
        <w:fldChar w:fldCharType="end"/>
      </w:r>
      <w:r>
        <w:rPr>
          <w:noProof/>
        </w:rPr>
        <w:t>— Attributes of the "PointAlongLinearElement"</w:t>
      </w:r>
      <w:r w:rsidRPr="00031039">
        <w:rPr>
          <w:noProof/>
        </w:rPr>
        <w:t xml:space="preserve"> package</w:t>
      </w:r>
    </w:p>
    <w:p w:rsidR="00031039" w:rsidRDefault="00031039" w:rsidP="00031039">
      <w:pPr>
        <w:pStyle w:val="a3"/>
      </w:pPr>
      <w:r>
        <w:t>"TrafficConcentration"</w:t>
      </w:r>
      <w:r w:rsidRPr="00031039">
        <w:t xml:space="preserve"> package</w:t>
      </w:r>
    </w:p>
    <w:p w:rsidR="00031039" w:rsidRDefault="00031039" w:rsidP="00031039">
      <w:pPr>
        <w:pStyle w:val="a4"/>
      </w:pPr>
      <w:r>
        <w:t>"TrafficConcentration"</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6293"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984" w:type="dxa"/>
            <w:shd w:val="clear" w:color="auto" w:fill="auto"/>
          </w:tcPr>
          <w:p w:rsidR="00031039" w:rsidRPr="00031039" w:rsidRDefault="00031039" w:rsidP="00031039">
            <w:pPr>
              <w:keepNext/>
              <w:spacing w:before="60" w:after="60"/>
              <w:jc w:val="center"/>
              <w:rPr>
                <w:rFonts w:cs="Arial"/>
                <w:b/>
              </w:rPr>
            </w:pPr>
            <w:r w:rsidRPr="00031039">
              <w:rPr>
                <w:rFonts w:cs="Arial"/>
                <w:b/>
              </w:rPr>
              <w:t>Stereotype</w:t>
            </w:r>
          </w:p>
        </w:tc>
        <w:tc>
          <w:tcPr>
            <w:tcW w:w="1134" w:type="dxa"/>
            <w:shd w:val="clear" w:color="auto" w:fill="auto"/>
          </w:tcPr>
          <w:p w:rsidR="00031039" w:rsidRPr="00031039" w:rsidRDefault="00031039" w:rsidP="00031039">
            <w:pPr>
              <w:keepNext/>
              <w:spacing w:before="60" w:after="60"/>
              <w:jc w:val="center"/>
              <w:rPr>
                <w:rFonts w:cs="Arial"/>
                <w:b/>
              </w:rPr>
            </w:pPr>
            <w:r w:rsidRPr="00031039">
              <w:rPr>
                <w:rFonts w:cs="Arial"/>
                <w:b/>
              </w:rPr>
              <w:t>Abstract</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TrafficConcentration</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Traffic concentration</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Averaged measurements or calculations of traffic concentration.</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Pr="00031039" w:rsidRDefault="00031039" w:rsidP="00031039">
            <w:pPr>
              <w:keepNext/>
              <w:spacing w:before="60" w:after="60"/>
              <w:jc w:val="center"/>
              <w:rPr>
                <w:rFonts w:cs="Arial"/>
              </w:rPr>
            </w:pPr>
            <w:r w:rsidRPr="00B93504">
              <w:rPr>
                <w:rFonts w:cs="Arial"/>
                <w:highlight w:val="green"/>
              </w:rPr>
              <w:t>no</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31</w:t>
      </w:r>
      <w:r w:rsidR="009D3F0B">
        <w:fldChar w:fldCharType="end"/>
      </w:r>
      <w:r>
        <w:rPr>
          <w:noProof/>
        </w:rPr>
        <w:t>— Classes of the "TrafficConcentration"</w:t>
      </w:r>
      <w:r w:rsidRPr="00031039">
        <w:rPr>
          <w:noProof/>
        </w:rPr>
        <w:t xml:space="preserve"> package</w:t>
      </w:r>
    </w:p>
    <w:p w:rsidR="00031039" w:rsidRDefault="00031039" w:rsidP="00031039">
      <w:pPr>
        <w:pStyle w:val="a4"/>
      </w:pPr>
      <w:r>
        <w:t>"TrafficConcentration"</w:t>
      </w:r>
      <w:r w:rsidRPr="00031039">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Role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Target</w:t>
            </w:r>
          </w:p>
        </w:tc>
      </w:tr>
      <w:tr w:rsidR="00031039" w:rsidRPr="00B93504"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TrafficConcentration</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concentration</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Concentration</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An averaged measurement or calculation of the concentration of vehicles at the specified measurement site.</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0..1</w:t>
            </w:r>
          </w:p>
        </w:tc>
        <w:tc>
          <w:tcPr>
            <w:tcW w:w="1701"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ConcentrationOfVehiclesValue</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occupancy</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Occupancy</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An averaged measurement or calculation of the percentage of time that a section of road at the specified measurement site is occupied by vehicles.</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0..1</w:t>
            </w:r>
          </w:p>
        </w:tc>
        <w:tc>
          <w:tcPr>
            <w:tcW w:w="1701" w:type="dxa"/>
            <w:shd w:val="clear" w:color="auto" w:fill="auto"/>
          </w:tcPr>
          <w:p w:rsidR="00031039" w:rsidRPr="00031039" w:rsidRDefault="00031039" w:rsidP="00031039">
            <w:pPr>
              <w:keepNext/>
              <w:spacing w:before="60" w:after="60"/>
              <w:jc w:val="left"/>
              <w:rPr>
                <w:rFonts w:cs="Arial"/>
              </w:rPr>
            </w:pPr>
            <w:r w:rsidRPr="00B93504">
              <w:rPr>
                <w:rFonts w:cs="Arial"/>
                <w:highlight w:val="green"/>
              </w:rPr>
              <w:t>PercentageValue</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32</w:t>
      </w:r>
      <w:r w:rsidR="009D3F0B">
        <w:fldChar w:fldCharType="end"/>
      </w:r>
      <w:r>
        <w:rPr>
          <w:noProof/>
        </w:rPr>
        <w:t>— Associations of the "TrafficConcentration"</w:t>
      </w:r>
      <w:r w:rsidRPr="00031039">
        <w:rPr>
          <w:noProof/>
        </w:rPr>
        <w:t xml:space="preserve"> package</w:t>
      </w:r>
    </w:p>
    <w:p w:rsidR="00031039" w:rsidRDefault="00031039" w:rsidP="00031039">
      <w:pPr>
        <w:pStyle w:val="a4"/>
      </w:pPr>
      <w:r>
        <w:lastRenderedPageBreak/>
        <w:t>"TrafficConcentration"</w:t>
      </w:r>
      <w:r w:rsidRPr="00031039">
        <w:t xml:space="preserve"> package attributes</w:t>
      </w:r>
    </w:p>
    <w:p w:rsidR="00031039" w:rsidRDefault="00031039" w:rsidP="00031039">
      <w:pPr>
        <w:pStyle w:val="DATEXIINORMAL"/>
      </w:pPr>
      <w:r>
        <w:t>There are no defined attributes in the "TrafficConcentration" package.</w:t>
      </w:r>
    </w:p>
    <w:p w:rsidR="00031039" w:rsidRDefault="00031039" w:rsidP="00031039">
      <w:pPr>
        <w:pStyle w:val="a3"/>
      </w:pPr>
      <w:r>
        <w:t>"TrafficData"</w:t>
      </w:r>
      <w:r w:rsidRPr="00031039">
        <w:t xml:space="preserve"> package</w:t>
      </w:r>
    </w:p>
    <w:p w:rsidR="00031039" w:rsidRDefault="00031039" w:rsidP="00031039">
      <w:pPr>
        <w:pStyle w:val="a4"/>
      </w:pPr>
      <w:r>
        <w:t>"TrafficData"</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6293"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984" w:type="dxa"/>
            <w:shd w:val="clear" w:color="auto" w:fill="auto"/>
          </w:tcPr>
          <w:p w:rsidR="00031039" w:rsidRPr="00031039" w:rsidRDefault="00031039" w:rsidP="00031039">
            <w:pPr>
              <w:keepNext/>
              <w:spacing w:before="60" w:after="60"/>
              <w:jc w:val="center"/>
              <w:rPr>
                <w:rFonts w:cs="Arial"/>
                <w:b/>
              </w:rPr>
            </w:pPr>
            <w:r w:rsidRPr="00031039">
              <w:rPr>
                <w:rFonts w:cs="Arial"/>
                <w:b/>
              </w:rPr>
              <w:t>Stereotype</w:t>
            </w:r>
          </w:p>
        </w:tc>
        <w:tc>
          <w:tcPr>
            <w:tcW w:w="1134" w:type="dxa"/>
            <w:shd w:val="clear" w:color="auto" w:fill="auto"/>
          </w:tcPr>
          <w:p w:rsidR="00031039" w:rsidRPr="00031039" w:rsidRDefault="00031039" w:rsidP="00031039">
            <w:pPr>
              <w:keepNext/>
              <w:spacing w:before="60" w:after="60"/>
              <w:jc w:val="center"/>
              <w:rPr>
                <w:rFonts w:cs="Arial"/>
                <w:b/>
              </w:rPr>
            </w:pPr>
            <w:r w:rsidRPr="00031039">
              <w:rPr>
                <w:rFonts w:cs="Arial"/>
                <w:b/>
              </w:rPr>
              <w:t>Abstract</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TrafficData</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Traffic data</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Measured or derived values relating to traffic or individual vehicle movements on a specific section or at a specific point on the road network.</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Pr="00031039" w:rsidRDefault="00031039" w:rsidP="00031039">
            <w:pPr>
              <w:keepNext/>
              <w:spacing w:before="60" w:after="60"/>
              <w:jc w:val="center"/>
              <w:rPr>
                <w:rFonts w:cs="Arial"/>
              </w:rPr>
            </w:pPr>
            <w:r w:rsidRPr="00B93504">
              <w:rPr>
                <w:rFonts w:cs="Arial"/>
                <w:highlight w:val="green"/>
              </w:rPr>
              <w:t>yes</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33</w:t>
      </w:r>
      <w:r w:rsidR="009D3F0B">
        <w:fldChar w:fldCharType="end"/>
      </w:r>
      <w:r>
        <w:rPr>
          <w:noProof/>
        </w:rPr>
        <w:t>— Classes of the "TrafficData"</w:t>
      </w:r>
      <w:r w:rsidRPr="00031039">
        <w:rPr>
          <w:noProof/>
        </w:rPr>
        <w:t xml:space="preserve"> package</w:t>
      </w:r>
    </w:p>
    <w:p w:rsidR="00031039" w:rsidRDefault="00031039" w:rsidP="00031039">
      <w:pPr>
        <w:pStyle w:val="a4"/>
      </w:pPr>
      <w:r>
        <w:t>"TrafficData"</w:t>
      </w:r>
      <w:r w:rsidRPr="00031039">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Role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Target</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TrafficData</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forVehiclesWithCharacteristicsOf</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For vehicles with characteristics of</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Used to define the vehicle characteristics to which the TrafficValue is applicable primarily in Elaborated Data Publications, but may also be used in Measured Data Publications to override vehicle characteristics defined for the measurement site.</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0..1</w:t>
            </w:r>
          </w:p>
        </w:tc>
        <w:tc>
          <w:tcPr>
            <w:tcW w:w="1701" w:type="dxa"/>
            <w:shd w:val="clear" w:color="auto" w:fill="auto"/>
          </w:tcPr>
          <w:p w:rsidR="00031039" w:rsidRPr="00031039" w:rsidRDefault="00031039" w:rsidP="00031039">
            <w:pPr>
              <w:keepNext/>
              <w:spacing w:before="60" w:after="60"/>
              <w:jc w:val="left"/>
              <w:rPr>
                <w:rFonts w:cs="Arial"/>
              </w:rPr>
            </w:pPr>
            <w:r w:rsidRPr="00B93504">
              <w:rPr>
                <w:rFonts w:cs="Arial"/>
                <w:highlight w:val="green"/>
              </w:rPr>
              <w:t>VehicleCharacteristics</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34</w:t>
      </w:r>
      <w:r w:rsidR="009D3F0B">
        <w:fldChar w:fldCharType="end"/>
      </w:r>
      <w:r>
        <w:rPr>
          <w:noProof/>
        </w:rPr>
        <w:t>— Associations of the "TrafficData"</w:t>
      </w:r>
      <w:r w:rsidRPr="00031039">
        <w:rPr>
          <w:noProof/>
        </w:rPr>
        <w:t xml:space="preserve"> package</w:t>
      </w:r>
    </w:p>
    <w:p w:rsidR="00031039" w:rsidRDefault="00031039" w:rsidP="00031039">
      <w:pPr>
        <w:pStyle w:val="a4"/>
      </w:pPr>
      <w:r>
        <w:t>"TrafficData"</w:t>
      </w:r>
      <w:r w:rsidRPr="00031039">
        <w:t xml:space="preserve"> package attributes</w:t>
      </w:r>
    </w:p>
    <w:p w:rsidR="00031039" w:rsidRDefault="00031039" w:rsidP="00031039">
      <w:pPr>
        <w:pStyle w:val="DATEXIINORMAL"/>
      </w:pPr>
      <w:r>
        <w:t>There are no defined attributes in the "TrafficData" package.</w:t>
      </w:r>
    </w:p>
    <w:p w:rsidR="00031039" w:rsidRDefault="00031039" w:rsidP="00031039">
      <w:pPr>
        <w:pStyle w:val="a3"/>
      </w:pPr>
      <w:r>
        <w:lastRenderedPageBreak/>
        <w:t>"TrafficFlow"</w:t>
      </w:r>
      <w:r w:rsidRPr="00031039">
        <w:t xml:space="preserve"> package</w:t>
      </w:r>
    </w:p>
    <w:p w:rsidR="00031039" w:rsidRDefault="00031039" w:rsidP="00031039">
      <w:pPr>
        <w:pStyle w:val="a4"/>
      </w:pPr>
      <w:r>
        <w:t>"TrafficFlow"</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6293"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984" w:type="dxa"/>
            <w:shd w:val="clear" w:color="auto" w:fill="auto"/>
          </w:tcPr>
          <w:p w:rsidR="00031039" w:rsidRPr="00031039" w:rsidRDefault="00031039" w:rsidP="00031039">
            <w:pPr>
              <w:keepNext/>
              <w:spacing w:before="60" w:after="60"/>
              <w:jc w:val="center"/>
              <w:rPr>
                <w:rFonts w:cs="Arial"/>
                <w:b/>
              </w:rPr>
            </w:pPr>
            <w:r w:rsidRPr="00031039">
              <w:rPr>
                <w:rFonts w:cs="Arial"/>
                <w:b/>
              </w:rPr>
              <w:t>Stereotype</w:t>
            </w:r>
          </w:p>
        </w:tc>
        <w:tc>
          <w:tcPr>
            <w:tcW w:w="1134" w:type="dxa"/>
            <w:shd w:val="clear" w:color="auto" w:fill="auto"/>
          </w:tcPr>
          <w:p w:rsidR="00031039" w:rsidRPr="00031039" w:rsidRDefault="00031039" w:rsidP="00031039">
            <w:pPr>
              <w:keepNext/>
              <w:spacing w:before="60" w:after="60"/>
              <w:jc w:val="center"/>
              <w:rPr>
                <w:rFonts w:cs="Arial"/>
                <w:b/>
              </w:rPr>
            </w:pPr>
            <w:r w:rsidRPr="00031039">
              <w:rPr>
                <w:rFonts w:cs="Arial"/>
                <w:b/>
              </w:rPr>
              <w:t>Abstract</w:t>
            </w:r>
          </w:p>
        </w:tc>
      </w:tr>
      <w:tr w:rsidR="00031039" w:rsidRPr="00031039" w:rsidTr="00031039">
        <w:trPr>
          <w:cantSplit/>
          <w:trHeight w:val="320"/>
        </w:trPr>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TrafficFlow</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Traffic flow</w:t>
            </w:r>
          </w:p>
        </w:tc>
        <w:tc>
          <w:tcPr>
            <w:tcW w:w="6293"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Averaged measurements or calculations of traffic flow rates.</w:t>
            </w:r>
          </w:p>
        </w:tc>
        <w:tc>
          <w:tcPr>
            <w:tcW w:w="1984" w:type="dxa"/>
            <w:shd w:val="clear" w:color="auto" w:fill="auto"/>
          </w:tcPr>
          <w:p w:rsidR="00031039" w:rsidRPr="00B93504" w:rsidRDefault="00031039" w:rsidP="00031039">
            <w:pPr>
              <w:keepNext/>
              <w:spacing w:before="60" w:after="60"/>
              <w:jc w:val="center"/>
              <w:rPr>
                <w:rFonts w:cs="Arial"/>
                <w:highlight w:val="green"/>
              </w:rPr>
            </w:pPr>
          </w:p>
        </w:tc>
        <w:tc>
          <w:tcPr>
            <w:tcW w:w="1134" w:type="dxa"/>
            <w:shd w:val="clear" w:color="auto" w:fill="auto"/>
          </w:tcPr>
          <w:p w:rsidR="00031039" w:rsidRPr="00031039" w:rsidRDefault="00031039" w:rsidP="00031039">
            <w:pPr>
              <w:keepNext/>
              <w:spacing w:before="60" w:after="60"/>
              <w:jc w:val="center"/>
              <w:rPr>
                <w:rFonts w:cs="Arial"/>
              </w:rPr>
            </w:pPr>
            <w:r w:rsidRPr="00B93504">
              <w:rPr>
                <w:rFonts w:cs="Arial"/>
                <w:highlight w:val="green"/>
              </w:rPr>
              <w:t>no</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35</w:t>
      </w:r>
      <w:r w:rsidR="009D3F0B">
        <w:fldChar w:fldCharType="end"/>
      </w:r>
      <w:r>
        <w:rPr>
          <w:noProof/>
        </w:rPr>
        <w:t>— Classes of the "TrafficFlow"</w:t>
      </w:r>
      <w:r w:rsidRPr="00031039">
        <w:rPr>
          <w:noProof/>
        </w:rPr>
        <w:t xml:space="preserve"> package</w:t>
      </w:r>
    </w:p>
    <w:p w:rsidR="00031039" w:rsidRDefault="00031039" w:rsidP="00031039">
      <w:pPr>
        <w:pStyle w:val="a4"/>
      </w:pPr>
      <w:r>
        <w:t>"TrafficFlow"</w:t>
      </w:r>
      <w:r w:rsidRPr="00031039">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Role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Target</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TrafficFlow</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axleFlow</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Axle flow</w:t>
            </w:r>
          </w:p>
        </w:tc>
        <w:tc>
          <w:tcPr>
            <w:tcW w:w="4025" w:type="dxa"/>
            <w:shd w:val="clear" w:color="auto" w:fill="auto"/>
          </w:tcPr>
          <w:p w:rsidR="00031039" w:rsidRPr="00031039" w:rsidRDefault="00031039" w:rsidP="00031039">
            <w:pPr>
              <w:keepNext/>
              <w:spacing w:before="60" w:after="60"/>
              <w:jc w:val="left"/>
              <w:rPr>
                <w:rFonts w:cs="Arial"/>
              </w:rPr>
            </w:pPr>
            <w:r w:rsidRPr="00031039">
              <w:rPr>
                <w:rFonts w:cs="Arial"/>
              </w:rPr>
              <w:t>An averaged measurement or calculation of flow rate defined in terms of the number of vehicle axles passing the specified measurement site.</w:t>
            </w:r>
          </w:p>
        </w:tc>
        <w:tc>
          <w:tcPr>
            <w:tcW w:w="1417" w:type="dxa"/>
            <w:shd w:val="clear" w:color="auto" w:fill="auto"/>
          </w:tcPr>
          <w:p w:rsidR="00031039" w:rsidRPr="00031039" w:rsidRDefault="00031039" w:rsidP="00031039">
            <w:pPr>
              <w:keepNext/>
              <w:spacing w:before="60" w:after="60"/>
              <w:jc w:val="center"/>
              <w:rPr>
                <w:rFonts w:cs="Arial"/>
              </w:rPr>
            </w:pPr>
            <w:r w:rsidRPr="00031039">
              <w:rPr>
                <w:rFonts w:cs="Arial"/>
              </w:rPr>
              <w:t>0..1</w:t>
            </w:r>
          </w:p>
        </w:tc>
        <w:tc>
          <w:tcPr>
            <w:tcW w:w="1701" w:type="dxa"/>
            <w:shd w:val="clear" w:color="auto" w:fill="auto"/>
          </w:tcPr>
          <w:p w:rsidR="00031039" w:rsidRPr="00031039" w:rsidRDefault="00031039" w:rsidP="00031039">
            <w:pPr>
              <w:keepNext/>
              <w:spacing w:before="60" w:after="60"/>
              <w:jc w:val="left"/>
              <w:rPr>
                <w:rFonts w:cs="Arial"/>
              </w:rPr>
            </w:pPr>
            <w:r w:rsidRPr="00031039">
              <w:rPr>
                <w:rFonts w:cs="Arial"/>
              </w:rPr>
              <w:t>AxleFlowValue</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pcuFlow</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Pcu flow</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An averaged measurement or calculation of flow rate defined in terms of the number of passenger car units passing the specified measurement site.</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0..1</w:t>
            </w:r>
          </w:p>
        </w:tc>
        <w:tc>
          <w:tcPr>
            <w:tcW w:w="1701" w:type="dxa"/>
            <w:shd w:val="clear" w:color="auto" w:fill="auto"/>
          </w:tcPr>
          <w:p w:rsidR="00031039" w:rsidRPr="00031039" w:rsidRDefault="00031039" w:rsidP="00031039">
            <w:pPr>
              <w:keepNext/>
              <w:spacing w:before="60" w:after="60"/>
              <w:jc w:val="left"/>
              <w:rPr>
                <w:rFonts w:cs="Arial"/>
              </w:rPr>
            </w:pPr>
            <w:r w:rsidRPr="00B93504">
              <w:rPr>
                <w:rFonts w:cs="Arial"/>
                <w:highlight w:val="green"/>
              </w:rPr>
              <w:t>PcuFlowValue</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percentageLongVehicles</w:t>
            </w:r>
          </w:p>
        </w:tc>
        <w:tc>
          <w:tcPr>
            <w:tcW w:w="2268"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Percentage long vehicles</w:t>
            </w:r>
          </w:p>
        </w:tc>
        <w:tc>
          <w:tcPr>
            <w:tcW w:w="4025" w:type="dxa"/>
            <w:shd w:val="clear" w:color="auto" w:fill="auto"/>
          </w:tcPr>
          <w:p w:rsidR="00031039" w:rsidRPr="00B93504" w:rsidRDefault="00031039" w:rsidP="00031039">
            <w:pPr>
              <w:keepNext/>
              <w:spacing w:before="60" w:after="60"/>
              <w:jc w:val="left"/>
              <w:rPr>
                <w:rFonts w:cs="Arial"/>
                <w:highlight w:val="green"/>
              </w:rPr>
            </w:pPr>
            <w:r w:rsidRPr="00B93504">
              <w:rPr>
                <w:rFonts w:cs="Arial"/>
                <w:highlight w:val="green"/>
              </w:rPr>
              <w:t>An averaged measurement or calculation of the percentage of long vehicles contained in the traffic flow at the specified measurement site.</w:t>
            </w:r>
          </w:p>
        </w:tc>
        <w:tc>
          <w:tcPr>
            <w:tcW w:w="1417" w:type="dxa"/>
            <w:shd w:val="clear" w:color="auto" w:fill="auto"/>
          </w:tcPr>
          <w:p w:rsidR="00031039" w:rsidRPr="00B93504" w:rsidRDefault="00031039" w:rsidP="00031039">
            <w:pPr>
              <w:keepNext/>
              <w:spacing w:before="60" w:after="60"/>
              <w:jc w:val="center"/>
              <w:rPr>
                <w:rFonts w:cs="Arial"/>
                <w:highlight w:val="green"/>
              </w:rPr>
            </w:pPr>
            <w:r w:rsidRPr="00B93504">
              <w:rPr>
                <w:rFonts w:cs="Arial"/>
                <w:highlight w:val="green"/>
              </w:rPr>
              <w:t>0..1</w:t>
            </w:r>
          </w:p>
        </w:tc>
        <w:tc>
          <w:tcPr>
            <w:tcW w:w="1701" w:type="dxa"/>
            <w:shd w:val="clear" w:color="auto" w:fill="auto"/>
          </w:tcPr>
          <w:p w:rsidR="00031039" w:rsidRDefault="00031039" w:rsidP="00031039">
            <w:pPr>
              <w:keepNext/>
              <w:spacing w:before="60" w:after="60"/>
              <w:jc w:val="left"/>
              <w:rPr>
                <w:rFonts w:cs="Arial"/>
              </w:rPr>
            </w:pPr>
            <w:r w:rsidRPr="00B93504">
              <w:rPr>
                <w:rFonts w:cs="Arial"/>
                <w:highlight w:val="green"/>
              </w:rPr>
              <w:t>PercentageValue</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Pr="00132DD3" w:rsidRDefault="00031039" w:rsidP="00031039">
            <w:pPr>
              <w:keepNext/>
              <w:spacing w:before="60" w:after="60"/>
              <w:jc w:val="left"/>
              <w:rPr>
                <w:rFonts w:cs="Arial"/>
                <w:highlight w:val="green"/>
              </w:rPr>
            </w:pPr>
            <w:r w:rsidRPr="00132DD3">
              <w:rPr>
                <w:rFonts w:cs="Arial"/>
                <w:highlight w:val="green"/>
              </w:rPr>
              <w:t>vehicleFlow</w:t>
            </w:r>
          </w:p>
        </w:tc>
        <w:tc>
          <w:tcPr>
            <w:tcW w:w="2268" w:type="dxa"/>
            <w:shd w:val="clear" w:color="auto" w:fill="auto"/>
          </w:tcPr>
          <w:p w:rsidR="00031039" w:rsidRPr="00132DD3" w:rsidRDefault="00031039" w:rsidP="00031039">
            <w:pPr>
              <w:keepNext/>
              <w:spacing w:before="60" w:after="60"/>
              <w:jc w:val="left"/>
              <w:rPr>
                <w:rFonts w:cs="Arial"/>
                <w:highlight w:val="green"/>
              </w:rPr>
            </w:pPr>
            <w:r w:rsidRPr="00132DD3">
              <w:rPr>
                <w:rFonts w:cs="Arial"/>
                <w:highlight w:val="green"/>
              </w:rPr>
              <w:t>Vehicle flow</w:t>
            </w:r>
          </w:p>
        </w:tc>
        <w:tc>
          <w:tcPr>
            <w:tcW w:w="4025" w:type="dxa"/>
            <w:shd w:val="clear" w:color="auto" w:fill="auto"/>
          </w:tcPr>
          <w:p w:rsidR="00031039" w:rsidRPr="00132DD3" w:rsidRDefault="00031039" w:rsidP="00031039">
            <w:pPr>
              <w:keepNext/>
              <w:spacing w:before="60" w:after="60"/>
              <w:jc w:val="left"/>
              <w:rPr>
                <w:rFonts w:cs="Arial"/>
                <w:highlight w:val="green"/>
              </w:rPr>
            </w:pPr>
            <w:r w:rsidRPr="00132DD3">
              <w:rPr>
                <w:rFonts w:cs="Arial"/>
                <w:highlight w:val="green"/>
              </w:rPr>
              <w:t>An averaged measurement of flow rate defined in terms of the number of vehicles passing the specified measurement site.</w:t>
            </w:r>
          </w:p>
        </w:tc>
        <w:tc>
          <w:tcPr>
            <w:tcW w:w="1417" w:type="dxa"/>
            <w:shd w:val="clear" w:color="auto" w:fill="auto"/>
          </w:tcPr>
          <w:p w:rsidR="00031039" w:rsidRPr="00132DD3" w:rsidRDefault="00031039" w:rsidP="00031039">
            <w:pPr>
              <w:keepNext/>
              <w:spacing w:before="60" w:after="60"/>
              <w:jc w:val="center"/>
              <w:rPr>
                <w:rFonts w:cs="Arial"/>
                <w:highlight w:val="green"/>
              </w:rPr>
            </w:pPr>
            <w:r w:rsidRPr="00132DD3">
              <w:rPr>
                <w:rFonts w:cs="Arial"/>
                <w:highlight w:val="green"/>
              </w:rPr>
              <w:t>0..1</w:t>
            </w:r>
          </w:p>
        </w:tc>
        <w:tc>
          <w:tcPr>
            <w:tcW w:w="1701" w:type="dxa"/>
            <w:shd w:val="clear" w:color="auto" w:fill="auto"/>
          </w:tcPr>
          <w:p w:rsidR="00031039" w:rsidRDefault="00031039" w:rsidP="00031039">
            <w:pPr>
              <w:keepNext/>
              <w:spacing w:before="60" w:after="60"/>
              <w:jc w:val="left"/>
              <w:rPr>
                <w:rFonts w:cs="Arial"/>
              </w:rPr>
            </w:pPr>
            <w:r w:rsidRPr="00132DD3">
              <w:rPr>
                <w:rFonts w:cs="Arial"/>
                <w:highlight w:val="green"/>
              </w:rPr>
              <w:t>VehicleFlowValue</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36</w:t>
      </w:r>
      <w:r w:rsidR="009D3F0B">
        <w:fldChar w:fldCharType="end"/>
      </w:r>
      <w:r>
        <w:rPr>
          <w:noProof/>
        </w:rPr>
        <w:t>— Associations of the "TrafficFlow"</w:t>
      </w:r>
      <w:r w:rsidRPr="00031039">
        <w:rPr>
          <w:noProof/>
        </w:rPr>
        <w:t xml:space="preserve"> package</w:t>
      </w:r>
    </w:p>
    <w:p w:rsidR="00031039" w:rsidRDefault="00031039" w:rsidP="00031039">
      <w:pPr>
        <w:pStyle w:val="a4"/>
      </w:pPr>
      <w:r>
        <w:t>"TrafficFlow"</w:t>
      </w:r>
      <w:r w:rsidRPr="00031039">
        <w:t xml:space="preserve"> package attributes</w:t>
      </w:r>
    </w:p>
    <w:p w:rsidR="00031039" w:rsidRDefault="00031039" w:rsidP="00031039">
      <w:pPr>
        <w:pStyle w:val="DATEXIINORMAL"/>
      </w:pPr>
      <w:r>
        <w:t>There are no defined attributes in the "TrafficFlow" package.</w:t>
      </w:r>
    </w:p>
    <w:p w:rsidR="00031039" w:rsidRDefault="00031039" w:rsidP="00031039">
      <w:pPr>
        <w:pStyle w:val="a3"/>
      </w:pPr>
      <w:r>
        <w:lastRenderedPageBreak/>
        <w:t>"TrafficSpeed"</w:t>
      </w:r>
      <w:r w:rsidRPr="00031039">
        <w:t xml:space="preserve"> package</w:t>
      </w:r>
    </w:p>
    <w:p w:rsidR="00031039" w:rsidRDefault="00031039" w:rsidP="00031039">
      <w:pPr>
        <w:pStyle w:val="a4"/>
      </w:pPr>
      <w:r>
        <w:t>"TrafficSpeed"</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6293"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984" w:type="dxa"/>
            <w:shd w:val="clear" w:color="auto" w:fill="auto"/>
          </w:tcPr>
          <w:p w:rsidR="00031039" w:rsidRPr="00031039" w:rsidRDefault="00031039" w:rsidP="00031039">
            <w:pPr>
              <w:keepNext/>
              <w:spacing w:before="60" w:after="60"/>
              <w:jc w:val="center"/>
              <w:rPr>
                <w:rFonts w:cs="Arial"/>
                <w:b/>
              </w:rPr>
            </w:pPr>
            <w:r w:rsidRPr="00031039">
              <w:rPr>
                <w:rFonts w:cs="Arial"/>
                <w:b/>
              </w:rPr>
              <w:t>Stereotype</w:t>
            </w:r>
          </w:p>
        </w:tc>
        <w:tc>
          <w:tcPr>
            <w:tcW w:w="1134" w:type="dxa"/>
            <w:shd w:val="clear" w:color="auto" w:fill="auto"/>
          </w:tcPr>
          <w:p w:rsidR="00031039" w:rsidRPr="00031039" w:rsidRDefault="00031039" w:rsidP="00031039">
            <w:pPr>
              <w:keepNext/>
              <w:spacing w:before="60" w:after="60"/>
              <w:jc w:val="center"/>
              <w:rPr>
                <w:rFonts w:cs="Arial"/>
                <w:b/>
              </w:rPr>
            </w:pPr>
            <w:r w:rsidRPr="00031039">
              <w:rPr>
                <w:rFonts w:cs="Arial"/>
                <w:b/>
              </w:rPr>
              <w:t>Abstract</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SpeedPercentile</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Speed percentile</w:t>
            </w:r>
          </w:p>
        </w:tc>
        <w:tc>
          <w:tcPr>
            <w:tcW w:w="6293" w:type="dxa"/>
            <w:shd w:val="clear" w:color="auto" w:fill="auto"/>
          </w:tcPr>
          <w:p w:rsidR="00031039" w:rsidRPr="00031039" w:rsidRDefault="00031039" w:rsidP="00031039">
            <w:pPr>
              <w:keepNext/>
              <w:spacing w:before="60" w:after="60"/>
              <w:jc w:val="left"/>
              <w:rPr>
                <w:rFonts w:cs="Arial"/>
              </w:rPr>
            </w:pPr>
            <w:r w:rsidRPr="00031039">
              <w:rPr>
                <w:rFonts w:cs="Arial"/>
              </w:rPr>
              <w:t>Details of percentage (from an observation set) of vehicles whose speeds fall below a stated value.</w:t>
            </w:r>
          </w:p>
        </w:tc>
        <w:tc>
          <w:tcPr>
            <w:tcW w:w="1984" w:type="dxa"/>
            <w:shd w:val="clear" w:color="auto" w:fill="auto"/>
          </w:tcPr>
          <w:p w:rsidR="00031039" w:rsidRPr="00031039" w:rsidRDefault="00031039" w:rsidP="00031039">
            <w:pPr>
              <w:keepNext/>
              <w:spacing w:before="60" w:after="60"/>
              <w:jc w:val="center"/>
              <w:rPr>
                <w:rFonts w:cs="Arial"/>
              </w:rPr>
            </w:pPr>
          </w:p>
        </w:tc>
        <w:tc>
          <w:tcPr>
            <w:tcW w:w="1134" w:type="dxa"/>
            <w:shd w:val="clear" w:color="auto" w:fill="auto"/>
          </w:tcPr>
          <w:p w:rsidR="00031039" w:rsidRPr="00031039" w:rsidRDefault="00031039" w:rsidP="00031039">
            <w:pPr>
              <w:keepNext/>
              <w:spacing w:before="60" w:after="60"/>
              <w:jc w:val="center"/>
              <w:rPr>
                <w:rFonts w:cs="Arial"/>
              </w:rPr>
            </w:pPr>
            <w:r w:rsidRPr="00031039">
              <w:rPr>
                <w:rFonts w:cs="Arial"/>
              </w:rPr>
              <w:t>no</w:t>
            </w:r>
          </w:p>
        </w:tc>
      </w:tr>
      <w:tr w:rsidR="00031039" w:rsidRPr="00031039" w:rsidTr="00031039">
        <w:trPr>
          <w:cantSplit/>
          <w:trHeight w:val="320"/>
        </w:trPr>
        <w:tc>
          <w:tcPr>
            <w:tcW w:w="2268" w:type="dxa"/>
            <w:shd w:val="clear" w:color="auto" w:fill="auto"/>
          </w:tcPr>
          <w:p w:rsidR="00031039" w:rsidRPr="00132DD3" w:rsidRDefault="00031039" w:rsidP="00031039">
            <w:pPr>
              <w:keepNext/>
              <w:spacing w:before="60" w:after="60"/>
              <w:jc w:val="left"/>
              <w:rPr>
                <w:rFonts w:cs="Arial"/>
                <w:highlight w:val="green"/>
              </w:rPr>
            </w:pPr>
            <w:r w:rsidRPr="00132DD3">
              <w:rPr>
                <w:rFonts w:cs="Arial"/>
                <w:highlight w:val="green"/>
              </w:rPr>
              <w:t>TrafficSpeed</w:t>
            </w:r>
          </w:p>
        </w:tc>
        <w:tc>
          <w:tcPr>
            <w:tcW w:w="2268" w:type="dxa"/>
            <w:shd w:val="clear" w:color="auto" w:fill="auto"/>
          </w:tcPr>
          <w:p w:rsidR="00031039" w:rsidRPr="00132DD3" w:rsidRDefault="00031039" w:rsidP="00031039">
            <w:pPr>
              <w:keepNext/>
              <w:spacing w:before="60" w:after="60"/>
              <w:jc w:val="left"/>
              <w:rPr>
                <w:rFonts w:cs="Arial"/>
                <w:highlight w:val="green"/>
              </w:rPr>
            </w:pPr>
            <w:r w:rsidRPr="00132DD3">
              <w:rPr>
                <w:rFonts w:cs="Arial"/>
                <w:highlight w:val="green"/>
              </w:rPr>
              <w:t>Traffic speed</w:t>
            </w:r>
          </w:p>
        </w:tc>
        <w:tc>
          <w:tcPr>
            <w:tcW w:w="6293" w:type="dxa"/>
            <w:shd w:val="clear" w:color="auto" w:fill="auto"/>
          </w:tcPr>
          <w:p w:rsidR="00031039" w:rsidRPr="00132DD3" w:rsidRDefault="00031039" w:rsidP="00031039">
            <w:pPr>
              <w:keepNext/>
              <w:spacing w:before="60" w:after="60"/>
              <w:jc w:val="left"/>
              <w:rPr>
                <w:rFonts w:cs="Arial"/>
                <w:highlight w:val="green"/>
              </w:rPr>
            </w:pPr>
            <w:r w:rsidRPr="00132DD3">
              <w:rPr>
                <w:rFonts w:cs="Arial"/>
                <w:highlight w:val="green"/>
              </w:rPr>
              <w:t>Averaged measurements or calculations of traffic speed.</w:t>
            </w:r>
          </w:p>
        </w:tc>
        <w:tc>
          <w:tcPr>
            <w:tcW w:w="1984" w:type="dxa"/>
            <w:shd w:val="clear" w:color="auto" w:fill="auto"/>
          </w:tcPr>
          <w:p w:rsidR="00031039" w:rsidRPr="00132DD3" w:rsidRDefault="00031039" w:rsidP="00031039">
            <w:pPr>
              <w:keepNext/>
              <w:spacing w:before="60" w:after="60"/>
              <w:jc w:val="center"/>
              <w:rPr>
                <w:rFonts w:cs="Arial"/>
                <w:highlight w:val="green"/>
              </w:rPr>
            </w:pPr>
          </w:p>
        </w:tc>
        <w:tc>
          <w:tcPr>
            <w:tcW w:w="1134" w:type="dxa"/>
            <w:shd w:val="clear" w:color="auto" w:fill="auto"/>
          </w:tcPr>
          <w:p w:rsidR="00031039" w:rsidRPr="00031039" w:rsidRDefault="00031039" w:rsidP="00031039">
            <w:pPr>
              <w:keepNext/>
              <w:spacing w:before="60" w:after="60"/>
              <w:jc w:val="center"/>
              <w:rPr>
                <w:rFonts w:cs="Arial"/>
              </w:rPr>
            </w:pPr>
            <w:r w:rsidRPr="00132DD3">
              <w:rPr>
                <w:rFonts w:cs="Arial"/>
                <w:highlight w:val="green"/>
              </w:rPr>
              <w:t>no</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37</w:t>
      </w:r>
      <w:r w:rsidR="009D3F0B">
        <w:fldChar w:fldCharType="end"/>
      </w:r>
      <w:r>
        <w:rPr>
          <w:noProof/>
        </w:rPr>
        <w:t>— Classes of the "TrafficSpeed"</w:t>
      </w:r>
      <w:r w:rsidRPr="00031039">
        <w:rPr>
          <w:noProof/>
        </w:rPr>
        <w:t xml:space="preserve"> package</w:t>
      </w:r>
    </w:p>
    <w:p w:rsidR="00031039" w:rsidRDefault="00031039" w:rsidP="00031039">
      <w:pPr>
        <w:pStyle w:val="a4"/>
      </w:pPr>
      <w:r>
        <w:t>"TrafficSpeed"</w:t>
      </w:r>
      <w:r w:rsidRPr="00031039">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Role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Target</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SpeedPercentile</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speedPercentile</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Speed percentile</w:t>
            </w:r>
          </w:p>
        </w:tc>
        <w:tc>
          <w:tcPr>
            <w:tcW w:w="4025" w:type="dxa"/>
            <w:shd w:val="clear" w:color="auto" w:fill="auto"/>
          </w:tcPr>
          <w:p w:rsidR="00031039" w:rsidRPr="00031039" w:rsidRDefault="00031039" w:rsidP="00031039">
            <w:pPr>
              <w:keepNext/>
              <w:spacing w:before="60" w:after="60"/>
              <w:jc w:val="left"/>
              <w:rPr>
                <w:rFonts w:cs="Arial"/>
              </w:rPr>
            </w:pPr>
            <w:r w:rsidRPr="00031039">
              <w:rPr>
                <w:rFonts w:cs="Arial"/>
              </w:rPr>
              <w:t>The speed below which the associated percentage of vehicles in the measurement set are travelling at.</w:t>
            </w:r>
          </w:p>
        </w:tc>
        <w:tc>
          <w:tcPr>
            <w:tcW w:w="1417" w:type="dxa"/>
            <w:shd w:val="clear" w:color="auto" w:fill="auto"/>
          </w:tcPr>
          <w:p w:rsidR="00031039" w:rsidRPr="00031039" w:rsidRDefault="00031039" w:rsidP="00031039">
            <w:pPr>
              <w:keepNext/>
              <w:spacing w:before="60" w:after="60"/>
              <w:jc w:val="center"/>
              <w:rPr>
                <w:rFonts w:cs="Arial"/>
              </w:rPr>
            </w:pPr>
            <w:r w:rsidRPr="00031039">
              <w:rPr>
                <w:rFonts w:cs="Arial"/>
              </w:rPr>
              <w:t>1..1</w:t>
            </w:r>
          </w:p>
        </w:tc>
        <w:tc>
          <w:tcPr>
            <w:tcW w:w="1701" w:type="dxa"/>
            <w:shd w:val="clear" w:color="auto" w:fill="auto"/>
          </w:tcPr>
          <w:p w:rsidR="00031039" w:rsidRPr="00031039" w:rsidRDefault="00031039" w:rsidP="00031039">
            <w:pPr>
              <w:keepNext/>
              <w:spacing w:before="60" w:after="60"/>
              <w:jc w:val="left"/>
              <w:rPr>
                <w:rFonts w:cs="Arial"/>
              </w:rPr>
            </w:pPr>
            <w:r w:rsidRPr="00031039">
              <w:rPr>
                <w:rFonts w:cs="Arial"/>
              </w:rPr>
              <w:t>SpeedValue</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Pr="00031039" w:rsidRDefault="00031039" w:rsidP="00031039">
            <w:pPr>
              <w:keepNext/>
              <w:spacing w:before="60" w:after="60"/>
              <w:jc w:val="left"/>
              <w:rPr>
                <w:rFonts w:cs="Arial"/>
              </w:rPr>
            </w:pPr>
            <w:r>
              <w:rPr>
                <w:rFonts w:cs="Arial"/>
              </w:rPr>
              <w:t>vehiclePercentage</w:t>
            </w:r>
          </w:p>
        </w:tc>
        <w:tc>
          <w:tcPr>
            <w:tcW w:w="2268" w:type="dxa"/>
            <w:shd w:val="clear" w:color="auto" w:fill="auto"/>
          </w:tcPr>
          <w:p w:rsidR="00031039" w:rsidRPr="00031039" w:rsidRDefault="00031039" w:rsidP="00031039">
            <w:pPr>
              <w:keepNext/>
              <w:spacing w:before="60" w:after="60"/>
              <w:jc w:val="left"/>
              <w:rPr>
                <w:rFonts w:cs="Arial"/>
              </w:rPr>
            </w:pPr>
            <w:r>
              <w:rPr>
                <w:rFonts w:cs="Arial"/>
              </w:rPr>
              <w:t>Vehicle percentage</w:t>
            </w:r>
          </w:p>
        </w:tc>
        <w:tc>
          <w:tcPr>
            <w:tcW w:w="4025" w:type="dxa"/>
            <w:shd w:val="clear" w:color="auto" w:fill="auto"/>
          </w:tcPr>
          <w:p w:rsidR="00031039" w:rsidRPr="00031039" w:rsidRDefault="00031039" w:rsidP="00031039">
            <w:pPr>
              <w:keepNext/>
              <w:spacing w:before="60" w:after="60"/>
              <w:jc w:val="left"/>
              <w:rPr>
                <w:rFonts w:cs="Arial"/>
              </w:rPr>
            </w:pPr>
            <w:r>
              <w:rPr>
                <w:rFonts w:cs="Arial"/>
              </w:rPr>
              <w:t>The percentage of vehicles from the observation set whose speeds fall below the stated speed (speedPercentile).</w:t>
            </w:r>
          </w:p>
        </w:tc>
        <w:tc>
          <w:tcPr>
            <w:tcW w:w="1417" w:type="dxa"/>
            <w:shd w:val="clear" w:color="auto" w:fill="auto"/>
          </w:tcPr>
          <w:p w:rsidR="00031039" w:rsidRP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Pr="00031039" w:rsidRDefault="00031039" w:rsidP="00031039">
            <w:pPr>
              <w:keepNext/>
              <w:spacing w:before="60" w:after="60"/>
              <w:jc w:val="left"/>
              <w:rPr>
                <w:rFonts w:cs="Arial"/>
              </w:rPr>
            </w:pPr>
            <w:r>
              <w:rPr>
                <w:rFonts w:cs="Arial"/>
              </w:rPr>
              <w:t>PercentageValue</w:t>
            </w:r>
          </w:p>
        </w:tc>
      </w:tr>
      <w:tr w:rsidR="00031039" w:rsidRPr="00031039" w:rsidTr="00031039">
        <w:trPr>
          <w:cantSplit/>
          <w:trHeight w:val="320"/>
        </w:trPr>
        <w:tc>
          <w:tcPr>
            <w:tcW w:w="2268" w:type="dxa"/>
            <w:shd w:val="clear" w:color="auto" w:fill="auto"/>
          </w:tcPr>
          <w:p w:rsidR="00031039" w:rsidRPr="00132DD3" w:rsidRDefault="00031039" w:rsidP="00031039">
            <w:pPr>
              <w:keepNext/>
              <w:spacing w:before="60" w:after="60"/>
              <w:jc w:val="left"/>
              <w:rPr>
                <w:rFonts w:cs="Arial"/>
                <w:highlight w:val="green"/>
              </w:rPr>
            </w:pPr>
            <w:r w:rsidRPr="00132DD3">
              <w:rPr>
                <w:rFonts w:cs="Arial"/>
                <w:highlight w:val="green"/>
              </w:rPr>
              <w:t>TrafficSpeed</w:t>
            </w:r>
          </w:p>
        </w:tc>
        <w:tc>
          <w:tcPr>
            <w:tcW w:w="2268" w:type="dxa"/>
            <w:shd w:val="clear" w:color="auto" w:fill="auto"/>
          </w:tcPr>
          <w:p w:rsidR="00031039" w:rsidRPr="00132DD3" w:rsidRDefault="00031039" w:rsidP="00031039">
            <w:pPr>
              <w:keepNext/>
              <w:spacing w:before="60" w:after="60"/>
              <w:jc w:val="left"/>
              <w:rPr>
                <w:rFonts w:cs="Arial"/>
                <w:highlight w:val="green"/>
              </w:rPr>
            </w:pPr>
            <w:r w:rsidRPr="00132DD3">
              <w:rPr>
                <w:rFonts w:cs="Arial"/>
                <w:highlight w:val="green"/>
              </w:rPr>
              <w:t>averageVehicleSpeed</w:t>
            </w:r>
          </w:p>
        </w:tc>
        <w:tc>
          <w:tcPr>
            <w:tcW w:w="2268" w:type="dxa"/>
            <w:shd w:val="clear" w:color="auto" w:fill="auto"/>
          </w:tcPr>
          <w:p w:rsidR="00031039" w:rsidRPr="00132DD3" w:rsidRDefault="00031039" w:rsidP="00031039">
            <w:pPr>
              <w:keepNext/>
              <w:spacing w:before="60" w:after="60"/>
              <w:jc w:val="left"/>
              <w:rPr>
                <w:rFonts w:cs="Arial"/>
                <w:highlight w:val="green"/>
              </w:rPr>
            </w:pPr>
            <w:r w:rsidRPr="00132DD3">
              <w:rPr>
                <w:rFonts w:cs="Arial"/>
                <w:highlight w:val="green"/>
              </w:rPr>
              <w:t>Average vehicle speed</w:t>
            </w:r>
          </w:p>
        </w:tc>
        <w:tc>
          <w:tcPr>
            <w:tcW w:w="4025" w:type="dxa"/>
            <w:shd w:val="clear" w:color="auto" w:fill="auto"/>
          </w:tcPr>
          <w:p w:rsidR="00031039" w:rsidRPr="00132DD3" w:rsidRDefault="00031039" w:rsidP="00031039">
            <w:pPr>
              <w:keepNext/>
              <w:spacing w:before="60" w:after="60"/>
              <w:jc w:val="left"/>
              <w:rPr>
                <w:rFonts w:cs="Arial"/>
                <w:highlight w:val="green"/>
              </w:rPr>
            </w:pPr>
            <w:r w:rsidRPr="00132DD3">
              <w:rPr>
                <w:rFonts w:cs="Arial"/>
                <w:highlight w:val="green"/>
              </w:rPr>
              <w:t>An averaged measurement or calculation of the speed of vehicles at the specified location.</w:t>
            </w:r>
          </w:p>
        </w:tc>
        <w:tc>
          <w:tcPr>
            <w:tcW w:w="1417" w:type="dxa"/>
            <w:shd w:val="clear" w:color="auto" w:fill="auto"/>
          </w:tcPr>
          <w:p w:rsidR="00031039" w:rsidRPr="00132DD3" w:rsidRDefault="00031039" w:rsidP="00031039">
            <w:pPr>
              <w:keepNext/>
              <w:spacing w:before="60" w:after="60"/>
              <w:jc w:val="center"/>
              <w:rPr>
                <w:rFonts w:cs="Arial"/>
                <w:highlight w:val="green"/>
              </w:rPr>
            </w:pPr>
            <w:r w:rsidRPr="00132DD3">
              <w:rPr>
                <w:rFonts w:cs="Arial"/>
                <w:highlight w:val="green"/>
              </w:rPr>
              <w:t>0..1</w:t>
            </w:r>
          </w:p>
        </w:tc>
        <w:tc>
          <w:tcPr>
            <w:tcW w:w="1701" w:type="dxa"/>
            <w:shd w:val="clear" w:color="auto" w:fill="auto"/>
          </w:tcPr>
          <w:p w:rsidR="00031039" w:rsidRDefault="00031039" w:rsidP="00031039">
            <w:pPr>
              <w:keepNext/>
              <w:spacing w:before="60" w:after="60"/>
              <w:jc w:val="left"/>
              <w:rPr>
                <w:rFonts w:cs="Arial"/>
              </w:rPr>
            </w:pPr>
            <w:r w:rsidRPr="00132DD3">
              <w:rPr>
                <w:rFonts w:cs="Arial"/>
                <w:highlight w:val="green"/>
              </w:rPr>
              <w:t>SpeedValue</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38</w:t>
      </w:r>
      <w:r w:rsidR="009D3F0B">
        <w:fldChar w:fldCharType="end"/>
      </w:r>
      <w:r>
        <w:rPr>
          <w:noProof/>
        </w:rPr>
        <w:t>— Associations of the "TrafficSpeed"</w:t>
      </w:r>
      <w:r w:rsidRPr="00031039">
        <w:rPr>
          <w:noProof/>
        </w:rPr>
        <w:t xml:space="preserve"> package</w:t>
      </w:r>
    </w:p>
    <w:p w:rsidR="00031039" w:rsidRDefault="00031039" w:rsidP="00031039">
      <w:pPr>
        <w:pStyle w:val="a4"/>
      </w:pPr>
      <w:r>
        <w:t>"TrafficSpeed"</w:t>
      </w:r>
      <w:r w:rsidRPr="00031039">
        <w:t xml:space="preserve"> package attributes</w:t>
      </w:r>
    </w:p>
    <w:p w:rsidR="00031039" w:rsidRDefault="00031039" w:rsidP="00031039">
      <w:pPr>
        <w:pStyle w:val="DATEXIINORMAL"/>
      </w:pPr>
      <w:r>
        <w:t>There are no defined attributes in the "TrafficSpeed" package.</w:t>
      </w:r>
    </w:p>
    <w:p w:rsidR="00710C88" w:rsidRDefault="00710C88" w:rsidP="00031039">
      <w:pPr>
        <w:pStyle w:val="a3"/>
      </w:pPr>
      <w:r>
        <w:lastRenderedPageBreak/>
        <w:t>"TrafficSpeedExtensions" package</w:t>
      </w:r>
    </w:p>
    <w:p w:rsidR="00710C88" w:rsidRDefault="00710C88" w:rsidP="00710C88">
      <w:pPr>
        <w:pStyle w:val="a4"/>
      </w:pPr>
      <w:r>
        <w:t>"TrafficSpeedExtensions"</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710C88" w:rsidRPr="00031039" w:rsidTr="00710C88">
        <w:trPr>
          <w:cantSplit/>
          <w:trHeight w:val="320"/>
          <w:tblHeader/>
        </w:trPr>
        <w:tc>
          <w:tcPr>
            <w:tcW w:w="2268" w:type="dxa"/>
            <w:shd w:val="clear" w:color="auto" w:fill="auto"/>
          </w:tcPr>
          <w:p w:rsidR="00710C88" w:rsidRPr="00031039" w:rsidRDefault="00710C88" w:rsidP="00710C88">
            <w:pPr>
              <w:keepNext/>
              <w:spacing w:before="60" w:after="60"/>
              <w:jc w:val="center"/>
              <w:rPr>
                <w:rFonts w:cs="Arial"/>
                <w:b/>
              </w:rPr>
            </w:pPr>
            <w:r w:rsidRPr="00031039">
              <w:rPr>
                <w:rFonts w:cs="Arial"/>
                <w:b/>
              </w:rPr>
              <w:t>Class name</w:t>
            </w:r>
          </w:p>
        </w:tc>
        <w:tc>
          <w:tcPr>
            <w:tcW w:w="2268" w:type="dxa"/>
            <w:shd w:val="clear" w:color="auto" w:fill="auto"/>
          </w:tcPr>
          <w:p w:rsidR="00710C88" w:rsidRPr="00031039" w:rsidRDefault="00710C88" w:rsidP="00710C88">
            <w:pPr>
              <w:keepNext/>
              <w:spacing w:before="60" w:after="60"/>
              <w:jc w:val="center"/>
              <w:rPr>
                <w:rFonts w:cs="Arial"/>
                <w:b/>
              </w:rPr>
            </w:pPr>
            <w:r w:rsidRPr="00031039">
              <w:rPr>
                <w:rFonts w:cs="Arial"/>
                <w:b/>
              </w:rPr>
              <w:t>Designation</w:t>
            </w:r>
          </w:p>
        </w:tc>
        <w:tc>
          <w:tcPr>
            <w:tcW w:w="6293" w:type="dxa"/>
            <w:shd w:val="clear" w:color="auto" w:fill="auto"/>
          </w:tcPr>
          <w:p w:rsidR="00710C88" w:rsidRPr="00031039" w:rsidRDefault="00710C88" w:rsidP="00710C88">
            <w:pPr>
              <w:keepNext/>
              <w:spacing w:before="60" w:after="60"/>
              <w:jc w:val="center"/>
              <w:rPr>
                <w:rFonts w:cs="Arial"/>
                <w:b/>
              </w:rPr>
            </w:pPr>
            <w:r w:rsidRPr="00031039">
              <w:rPr>
                <w:rFonts w:cs="Arial"/>
                <w:b/>
              </w:rPr>
              <w:t>Definition</w:t>
            </w:r>
          </w:p>
        </w:tc>
        <w:tc>
          <w:tcPr>
            <w:tcW w:w="1984" w:type="dxa"/>
            <w:shd w:val="clear" w:color="auto" w:fill="auto"/>
          </w:tcPr>
          <w:p w:rsidR="00710C88" w:rsidRPr="00031039" w:rsidRDefault="00710C88" w:rsidP="00710C88">
            <w:pPr>
              <w:keepNext/>
              <w:spacing w:before="60" w:after="60"/>
              <w:jc w:val="center"/>
              <w:rPr>
                <w:rFonts w:cs="Arial"/>
                <w:b/>
              </w:rPr>
            </w:pPr>
            <w:r w:rsidRPr="00031039">
              <w:rPr>
                <w:rFonts w:cs="Arial"/>
                <w:b/>
              </w:rPr>
              <w:t>Stereotype</w:t>
            </w:r>
          </w:p>
        </w:tc>
        <w:tc>
          <w:tcPr>
            <w:tcW w:w="1134" w:type="dxa"/>
            <w:shd w:val="clear" w:color="auto" w:fill="auto"/>
          </w:tcPr>
          <w:p w:rsidR="00710C88" w:rsidRPr="00031039" w:rsidRDefault="00710C88" w:rsidP="00710C88">
            <w:pPr>
              <w:keepNext/>
              <w:spacing w:before="60" w:after="60"/>
              <w:jc w:val="center"/>
              <w:rPr>
                <w:rFonts w:cs="Arial"/>
                <w:b/>
              </w:rPr>
            </w:pPr>
            <w:r w:rsidRPr="00031039">
              <w:rPr>
                <w:rFonts w:cs="Arial"/>
                <w:b/>
              </w:rPr>
              <w:t>Abstract</w:t>
            </w:r>
          </w:p>
        </w:tc>
      </w:tr>
      <w:tr w:rsidR="00710C88" w:rsidRPr="00031039" w:rsidTr="00710C88">
        <w:trPr>
          <w:cantSplit/>
          <w:trHeight w:val="320"/>
        </w:trPr>
        <w:tc>
          <w:tcPr>
            <w:tcW w:w="2268" w:type="dxa"/>
            <w:shd w:val="clear" w:color="auto" w:fill="auto"/>
          </w:tcPr>
          <w:p w:rsidR="00710C88" w:rsidRPr="00132DD3" w:rsidRDefault="00710C88" w:rsidP="00710C88">
            <w:pPr>
              <w:keepNext/>
              <w:spacing w:before="60" w:after="60"/>
              <w:jc w:val="left"/>
              <w:rPr>
                <w:rFonts w:cs="Arial"/>
                <w:highlight w:val="green"/>
              </w:rPr>
            </w:pPr>
            <w:r w:rsidRPr="00132DD3">
              <w:rPr>
                <w:rFonts w:cs="Arial"/>
                <w:highlight w:val="green"/>
              </w:rPr>
              <w:t>TrafficSpeedExtended</w:t>
            </w:r>
          </w:p>
        </w:tc>
        <w:tc>
          <w:tcPr>
            <w:tcW w:w="2268" w:type="dxa"/>
            <w:shd w:val="clear" w:color="auto" w:fill="auto"/>
          </w:tcPr>
          <w:p w:rsidR="00710C88" w:rsidRPr="00132DD3" w:rsidRDefault="006C022F" w:rsidP="006C022F">
            <w:pPr>
              <w:keepNext/>
              <w:spacing w:before="60" w:after="60"/>
              <w:jc w:val="left"/>
              <w:rPr>
                <w:rFonts w:cs="Arial"/>
                <w:highlight w:val="green"/>
              </w:rPr>
            </w:pPr>
            <w:r w:rsidRPr="00132DD3">
              <w:rPr>
                <w:rFonts w:cs="Arial"/>
                <w:highlight w:val="green"/>
              </w:rPr>
              <w:t>Traffic speed extended</w:t>
            </w:r>
          </w:p>
        </w:tc>
        <w:tc>
          <w:tcPr>
            <w:tcW w:w="6293" w:type="dxa"/>
            <w:shd w:val="clear" w:color="auto" w:fill="auto"/>
          </w:tcPr>
          <w:p w:rsidR="00710C88" w:rsidRPr="00132DD3" w:rsidRDefault="00710C88" w:rsidP="00710C88">
            <w:pPr>
              <w:keepNext/>
              <w:spacing w:before="60" w:after="60"/>
              <w:jc w:val="left"/>
              <w:rPr>
                <w:rFonts w:cs="Arial"/>
                <w:highlight w:val="green"/>
              </w:rPr>
            </w:pPr>
            <w:r w:rsidRPr="00132DD3">
              <w:rPr>
                <w:rFonts w:cs="Arial"/>
                <w:highlight w:val="green"/>
              </w:rPr>
              <w:t>Extension class that adds min/max speed to the average speed measurement of level A</w:t>
            </w:r>
          </w:p>
        </w:tc>
        <w:tc>
          <w:tcPr>
            <w:tcW w:w="1984" w:type="dxa"/>
            <w:shd w:val="clear" w:color="auto" w:fill="auto"/>
          </w:tcPr>
          <w:p w:rsidR="00710C88" w:rsidRPr="00132DD3" w:rsidRDefault="00710C88" w:rsidP="00710C88">
            <w:pPr>
              <w:keepNext/>
              <w:spacing w:before="60" w:after="60"/>
              <w:jc w:val="center"/>
              <w:rPr>
                <w:rFonts w:cs="Arial"/>
                <w:highlight w:val="green"/>
              </w:rPr>
            </w:pPr>
          </w:p>
        </w:tc>
        <w:tc>
          <w:tcPr>
            <w:tcW w:w="1134" w:type="dxa"/>
            <w:shd w:val="clear" w:color="auto" w:fill="auto"/>
          </w:tcPr>
          <w:p w:rsidR="00710C88" w:rsidRPr="00031039" w:rsidRDefault="00710C88" w:rsidP="00710C88">
            <w:pPr>
              <w:keepNext/>
              <w:spacing w:before="60" w:after="60"/>
              <w:jc w:val="center"/>
              <w:rPr>
                <w:rFonts w:cs="Arial"/>
              </w:rPr>
            </w:pPr>
            <w:r w:rsidRPr="00132DD3">
              <w:rPr>
                <w:rFonts w:cs="Arial"/>
                <w:highlight w:val="green"/>
              </w:rPr>
              <w:t>no</w:t>
            </w:r>
          </w:p>
        </w:tc>
      </w:tr>
    </w:tbl>
    <w:p w:rsidR="00710C88" w:rsidRDefault="00710C88" w:rsidP="00710C88">
      <w:pPr>
        <w:jc w:val="center"/>
        <w:rPr>
          <w:b/>
          <w:noProof/>
        </w:rPr>
      </w:pPr>
      <w:r w:rsidRPr="00710C88">
        <w:rPr>
          <w:b/>
        </w:rPr>
        <w:t xml:space="preserve">Table </w:t>
      </w:r>
      <w:r w:rsidRPr="00710C88">
        <w:rPr>
          <w:b/>
        </w:rPr>
        <w:fldChar w:fldCharType="begin"/>
      </w:r>
      <w:r w:rsidRPr="00710C88">
        <w:rPr>
          <w:b/>
        </w:rPr>
        <w:instrText xml:space="preserve">\IF </w:instrText>
      </w:r>
      <w:r w:rsidRPr="00710C88">
        <w:rPr>
          <w:b/>
        </w:rPr>
        <w:fldChar w:fldCharType="begin"/>
      </w:r>
      <w:r w:rsidRPr="00710C88">
        <w:rPr>
          <w:b/>
        </w:rPr>
        <w:instrText xml:space="preserve">SEQ aaa \c </w:instrText>
      </w:r>
      <w:r w:rsidRPr="00710C88">
        <w:rPr>
          <w:b/>
        </w:rPr>
        <w:fldChar w:fldCharType="separate"/>
      </w:r>
      <w:r w:rsidR="0001734E">
        <w:rPr>
          <w:b/>
          <w:noProof/>
        </w:rPr>
        <w:instrText>0</w:instrText>
      </w:r>
      <w:r w:rsidRPr="00710C88">
        <w:rPr>
          <w:b/>
          <w:noProof/>
        </w:rPr>
        <w:fldChar w:fldCharType="end"/>
      </w:r>
      <w:r w:rsidRPr="00710C88">
        <w:rPr>
          <w:b/>
        </w:rPr>
        <w:instrText>&gt;= 1 "</w:instrText>
      </w:r>
      <w:r w:rsidRPr="00710C88">
        <w:rPr>
          <w:b/>
        </w:rPr>
        <w:fldChar w:fldCharType="begin"/>
      </w:r>
      <w:r w:rsidRPr="00710C88">
        <w:rPr>
          <w:b/>
        </w:rPr>
        <w:instrText xml:space="preserve">SEQ aaa \c \* ALPHABETIC </w:instrText>
      </w:r>
      <w:r w:rsidRPr="00710C88">
        <w:rPr>
          <w:b/>
        </w:rPr>
        <w:fldChar w:fldCharType="separate"/>
      </w:r>
      <w:r w:rsidRPr="00710C88">
        <w:rPr>
          <w:b/>
          <w:noProof/>
        </w:rPr>
        <w:instrText>A</w:instrText>
      </w:r>
      <w:r w:rsidRPr="00710C88">
        <w:rPr>
          <w:b/>
          <w:noProof/>
        </w:rPr>
        <w:fldChar w:fldCharType="end"/>
      </w:r>
      <w:r w:rsidRPr="00710C88">
        <w:rPr>
          <w:b/>
        </w:rPr>
        <w:instrText xml:space="preserve">." </w:instrText>
      </w:r>
      <w:r w:rsidRPr="00710C88">
        <w:rPr>
          <w:b/>
        </w:rPr>
        <w:fldChar w:fldCharType="end"/>
      </w:r>
      <w:r w:rsidR="006C022F">
        <w:rPr>
          <w:b/>
        </w:rPr>
        <w:t>37</w:t>
      </w:r>
      <w:r w:rsidRPr="00710C88">
        <w:rPr>
          <w:b/>
          <w:noProof/>
        </w:rPr>
        <w:t>— Classes of the "TrafficSpeed" package</w:t>
      </w:r>
    </w:p>
    <w:p w:rsidR="006C022F" w:rsidRDefault="006C022F" w:rsidP="006C022F">
      <w:pPr>
        <w:pStyle w:val="a4"/>
      </w:pPr>
      <w:r>
        <w:t>"TrafficSpeedExtensions"</w:t>
      </w:r>
      <w:r w:rsidRPr="00031039">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6C022F" w:rsidRPr="00031039" w:rsidTr="00B93504">
        <w:trPr>
          <w:cantSplit/>
          <w:trHeight w:val="320"/>
          <w:tblHeader/>
        </w:trPr>
        <w:tc>
          <w:tcPr>
            <w:tcW w:w="2268" w:type="dxa"/>
            <w:shd w:val="clear" w:color="auto" w:fill="auto"/>
          </w:tcPr>
          <w:p w:rsidR="006C022F" w:rsidRPr="00031039" w:rsidRDefault="006C022F" w:rsidP="00B93504">
            <w:pPr>
              <w:keepNext/>
              <w:spacing w:before="60" w:after="60"/>
              <w:jc w:val="center"/>
              <w:rPr>
                <w:rFonts w:cs="Arial"/>
                <w:b/>
              </w:rPr>
            </w:pPr>
            <w:r w:rsidRPr="00031039">
              <w:rPr>
                <w:rFonts w:cs="Arial"/>
                <w:b/>
              </w:rPr>
              <w:t>Class name</w:t>
            </w:r>
          </w:p>
        </w:tc>
        <w:tc>
          <w:tcPr>
            <w:tcW w:w="2268" w:type="dxa"/>
            <w:shd w:val="clear" w:color="auto" w:fill="auto"/>
          </w:tcPr>
          <w:p w:rsidR="006C022F" w:rsidRPr="00031039" w:rsidRDefault="006C022F" w:rsidP="00B93504">
            <w:pPr>
              <w:keepNext/>
              <w:spacing w:before="60" w:after="60"/>
              <w:jc w:val="center"/>
              <w:rPr>
                <w:rFonts w:cs="Arial"/>
                <w:b/>
              </w:rPr>
            </w:pPr>
            <w:r w:rsidRPr="00031039">
              <w:rPr>
                <w:rFonts w:cs="Arial"/>
                <w:b/>
              </w:rPr>
              <w:t>Role name</w:t>
            </w:r>
          </w:p>
        </w:tc>
        <w:tc>
          <w:tcPr>
            <w:tcW w:w="2268" w:type="dxa"/>
            <w:shd w:val="clear" w:color="auto" w:fill="auto"/>
          </w:tcPr>
          <w:p w:rsidR="006C022F" w:rsidRPr="00031039" w:rsidRDefault="006C022F" w:rsidP="00B93504">
            <w:pPr>
              <w:keepNext/>
              <w:spacing w:before="60" w:after="60"/>
              <w:jc w:val="center"/>
              <w:rPr>
                <w:rFonts w:cs="Arial"/>
                <w:b/>
              </w:rPr>
            </w:pPr>
            <w:r w:rsidRPr="00031039">
              <w:rPr>
                <w:rFonts w:cs="Arial"/>
                <w:b/>
              </w:rPr>
              <w:t>Designation</w:t>
            </w:r>
          </w:p>
        </w:tc>
        <w:tc>
          <w:tcPr>
            <w:tcW w:w="4025" w:type="dxa"/>
            <w:shd w:val="clear" w:color="auto" w:fill="auto"/>
          </w:tcPr>
          <w:p w:rsidR="006C022F" w:rsidRPr="00031039" w:rsidRDefault="006C022F" w:rsidP="00B93504">
            <w:pPr>
              <w:keepNext/>
              <w:spacing w:before="60" w:after="60"/>
              <w:jc w:val="center"/>
              <w:rPr>
                <w:rFonts w:cs="Arial"/>
                <w:b/>
              </w:rPr>
            </w:pPr>
            <w:r w:rsidRPr="00031039">
              <w:rPr>
                <w:rFonts w:cs="Arial"/>
                <w:b/>
              </w:rPr>
              <w:t>Definition</w:t>
            </w:r>
          </w:p>
        </w:tc>
        <w:tc>
          <w:tcPr>
            <w:tcW w:w="1417" w:type="dxa"/>
            <w:shd w:val="clear" w:color="auto" w:fill="auto"/>
          </w:tcPr>
          <w:p w:rsidR="006C022F" w:rsidRPr="00031039" w:rsidRDefault="006C022F" w:rsidP="00B93504">
            <w:pPr>
              <w:keepNext/>
              <w:spacing w:before="60" w:after="60"/>
              <w:jc w:val="center"/>
              <w:rPr>
                <w:rFonts w:cs="Arial"/>
                <w:b/>
              </w:rPr>
            </w:pPr>
            <w:r w:rsidRPr="00031039">
              <w:rPr>
                <w:rFonts w:cs="Arial"/>
                <w:b/>
              </w:rPr>
              <w:t>Multiplicity</w:t>
            </w:r>
          </w:p>
        </w:tc>
        <w:tc>
          <w:tcPr>
            <w:tcW w:w="1701" w:type="dxa"/>
            <w:shd w:val="clear" w:color="auto" w:fill="auto"/>
          </w:tcPr>
          <w:p w:rsidR="006C022F" w:rsidRPr="00031039" w:rsidRDefault="006C022F" w:rsidP="00B93504">
            <w:pPr>
              <w:keepNext/>
              <w:spacing w:before="60" w:after="60"/>
              <w:jc w:val="center"/>
              <w:rPr>
                <w:rFonts w:cs="Arial"/>
                <w:b/>
              </w:rPr>
            </w:pPr>
            <w:r w:rsidRPr="00031039">
              <w:rPr>
                <w:rFonts w:cs="Arial"/>
                <w:b/>
              </w:rPr>
              <w:t>Target</w:t>
            </w:r>
          </w:p>
        </w:tc>
      </w:tr>
      <w:tr w:rsidR="006C022F" w:rsidRPr="00132DD3" w:rsidTr="00B93504">
        <w:trPr>
          <w:cantSplit/>
          <w:trHeight w:val="320"/>
        </w:trPr>
        <w:tc>
          <w:tcPr>
            <w:tcW w:w="2268" w:type="dxa"/>
            <w:shd w:val="clear" w:color="auto" w:fill="auto"/>
          </w:tcPr>
          <w:p w:rsidR="006C022F" w:rsidRPr="00132DD3" w:rsidRDefault="006C022F" w:rsidP="00B93504">
            <w:pPr>
              <w:keepNext/>
              <w:spacing w:before="60" w:after="60"/>
              <w:jc w:val="left"/>
              <w:rPr>
                <w:rFonts w:cs="Arial"/>
                <w:highlight w:val="green"/>
              </w:rPr>
            </w:pPr>
            <w:r w:rsidRPr="00132DD3">
              <w:rPr>
                <w:rFonts w:cs="Arial"/>
                <w:highlight w:val="green"/>
              </w:rPr>
              <w:t>TrafficSpeedExtended</w:t>
            </w:r>
          </w:p>
        </w:tc>
        <w:tc>
          <w:tcPr>
            <w:tcW w:w="2268" w:type="dxa"/>
            <w:shd w:val="clear" w:color="auto" w:fill="auto"/>
          </w:tcPr>
          <w:p w:rsidR="006C022F" w:rsidRPr="00132DD3" w:rsidRDefault="006C022F" w:rsidP="00B93504">
            <w:pPr>
              <w:keepNext/>
              <w:spacing w:before="60" w:after="60"/>
              <w:jc w:val="left"/>
              <w:rPr>
                <w:rFonts w:cs="Arial"/>
                <w:highlight w:val="green"/>
              </w:rPr>
            </w:pPr>
            <w:r w:rsidRPr="00132DD3">
              <w:rPr>
                <w:rFonts w:cs="Arial"/>
                <w:highlight w:val="green"/>
              </w:rPr>
              <w:t>minVehicleSpeed</w:t>
            </w:r>
          </w:p>
        </w:tc>
        <w:tc>
          <w:tcPr>
            <w:tcW w:w="2268" w:type="dxa"/>
            <w:shd w:val="clear" w:color="auto" w:fill="auto"/>
          </w:tcPr>
          <w:p w:rsidR="006C022F" w:rsidRPr="00132DD3" w:rsidRDefault="006C022F" w:rsidP="00B93504">
            <w:pPr>
              <w:keepNext/>
              <w:spacing w:before="60" w:after="60"/>
              <w:jc w:val="left"/>
              <w:rPr>
                <w:rFonts w:cs="Arial"/>
                <w:highlight w:val="green"/>
              </w:rPr>
            </w:pPr>
            <w:r w:rsidRPr="00132DD3">
              <w:rPr>
                <w:rFonts w:cs="Arial"/>
                <w:highlight w:val="green"/>
              </w:rPr>
              <w:t>Min vehicle speed</w:t>
            </w:r>
          </w:p>
        </w:tc>
        <w:tc>
          <w:tcPr>
            <w:tcW w:w="4025" w:type="dxa"/>
            <w:shd w:val="clear" w:color="auto" w:fill="auto"/>
          </w:tcPr>
          <w:p w:rsidR="006C022F" w:rsidRPr="00132DD3" w:rsidRDefault="006C022F" w:rsidP="00B93504">
            <w:pPr>
              <w:keepNext/>
              <w:spacing w:before="60" w:after="60"/>
              <w:jc w:val="left"/>
              <w:rPr>
                <w:rFonts w:cs="Arial"/>
                <w:highlight w:val="green"/>
              </w:rPr>
            </w:pPr>
            <w:r w:rsidRPr="00132DD3">
              <w:rPr>
                <w:rFonts w:cs="Arial"/>
                <w:highlight w:val="green"/>
              </w:rPr>
              <w:t>A minimum measurement or calculation of the speed of vehicles at the specified location.</w:t>
            </w:r>
          </w:p>
        </w:tc>
        <w:tc>
          <w:tcPr>
            <w:tcW w:w="1417" w:type="dxa"/>
            <w:shd w:val="clear" w:color="auto" w:fill="auto"/>
          </w:tcPr>
          <w:p w:rsidR="006C022F" w:rsidRPr="00132DD3" w:rsidRDefault="006C022F" w:rsidP="00B93504">
            <w:pPr>
              <w:keepNext/>
              <w:spacing w:before="60" w:after="60"/>
              <w:jc w:val="center"/>
              <w:rPr>
                <w:rFonts w:cs="Arial"/>
                <w:highlight w:val="green"/>
              </w:rPr>
            </w:pPr>
            <w:r w:rsidRPr="00132DD3">
              <w:rPr>
                <w:rFonts w:cs="Arial"/>
                <w:highlight w:val="green"/>
              </w:rPr>
              <w:t>0..1</w:t>
            </w:r>
          </w:p>
        </w:tc>
        <w:tc>
          <w:tcPr>
            <w:tcW w:w="1701" w:type="dxa"/>
            <w:shd w:val="clear" w:color="auto" w:fill="auto"/>
          </w:tcPr>
          <w:p w:rsidR="006C022F" w:rsidRPr="00132DD3" w:rsidRDefault="006C022F" w:rsidP="00B93504">
            <w:pPr>
              <w:keepNext/>
              <w:spacing w:before="60" w:after="60"/>
              <w:jc w:val="left"/>
              <w:rPr>
                <w:rFonts w:cs="Arial"/>
                <w:highlight w:val="green"/>
              </w:rPr>
            </w:pPr>
            <w:r w:rsidRPr="00132DD3">
              <w:rPr>
                <w:rFonts w:cs="Arial"/>
                <w:highlight w:val="green"/>
              </w:rPr>
              <w:t>SpeedValue</w:t>
            </w:r>
          </w:p>
        </w:tc>
      </w:tr>
      <w:tr w:rsidR="006C022F" w:rsidRPr="00132DD3" w:rsidTr="00B93504">
        <w:trPr>
          <w:cantSplit/>
          <w:trHeight w:val="320"/>
        </w:trPr>
        <w:tc>
          <w:tcPr>
            <w:tcW w:w="2268" w:type="dxa"/>
            <w:shd w:val="clear" w:color="auto" w:fill="auto"/>
          </w:tcPr>
          <w:p w:rsidR="006C022F" w:rsidRPr="00132DD3" w:rsidRDefault="006C022F" w:rsidP="00B93504">
            <w:pPr>
              <w:keepNext/>
              <w:spacing w:before="60" w:after="60"/>
              <w:jc w:val="left"/>
              <w:rPr>
                <w:rFonts w:cs="Arial"/>
                <w:highlight w:val="green"/>
              </w:rPr>
            </w:pPr>
          </w:p>
        </w:tc>
        <w:tc>
          <w:tcPr>
            <w:tcW w:w="2268" w:type="dxa"/>
            <w:shd w:val="clear" w:color="auto" w:fill="auto"/>
          </w:tcPr>
          <w:p w:rsidR="006C022F" w:rsidRPr="00132DD3" w:rsidRDefault="006C022F" w:rsidP="00B93504">
            <w:pPr>
              <w:keepNext/>
              <w:spacing w:before="60" w:after="60"/>
              <w:jc w:val="left"/>
              <w:rPr>
                <w:rFonts w:cs="Arial"/>
                <w:highlight w:val="green"/>
              </w:rPr>
            </w:pPr>
            <w:r w:rsidRPr="00132DD3">
              <w:rPr>
                <w:rFonts w:cs="Arial"/>
                <w:highlight w:val="green"/>
              </w:rPr>
              <w:t>maxVehicleSpeed</w:t>
            </w:r>
          </w:p>
        </w:tc>
        <w:tc>
          <w:tcPr>
            <w:tcW w:w="2268" w:type="dxa"/>
            <w:shd w:val="clear" w:color="auto" w:fill="auto"/>
          </w:tcPr>
          <w:p w:rsidR="006C022F" w:rsidRPr="00132DD3" w:rsidRDefault="006C022F" w:rsidP="00B93504">
            <w:pPr>
              <w:keepNext/>
              <w:spacing w:before="60" w:after="60"/>
              <w:jc w:val="left"/>
              <w:rPr>
                <w:rFonts w:cs="Arial"/>
                <w:highlight w:val="green"/>
              </w:rPr>
            </w:pPr>
            <w:r w:rsidRPr="00132DD3">
              <w:rPr>
                <w:rFonts w:cs="Arial"/>
                <w:highlight w:val="green"/>
              </w:rPr>
              <w:t>Max vehicle speed</w:t>
            </w:r>
          </w:p>
        </w:tc>
        <w:tc>
          <w:tcPr>
            <w:tcW w:w="4025" w:type="dxa"/>
            <w:shd w:val="clear" w:color="auto" w:fill="auto"/>
          </w:tcPr>
          <w:p w:rsidR="006C022F" w:rsidRPr="00132DD3" w:rsidRDefault="006C022F" w:rsidP="00B93504">
            <w:pPr>
              <w:keepNext/>
              <w:spacing w:before="60" w:after="60"/>
              <w:jc w:val="left"/>
              <w:rPr>
                <w:rFonts w:cs="Arial"/>
                <w:highlight w:val="green"/>
              </w:rPr>
            </w:pPr>
            <w:r w:rsidRPr="00132DD3">
              <w:rPr>
                <w:rFonts w:cs="Arial"/>
                <w:highlight w:val="green"/>
              </w:rPr>
              <w:t>A maximum measurement or calculation of the speed of vehicles at the specified location.</w:t>
            </w:r>
          </w:p>
        </w:tc>
        <w:tc>
          <w:tcPr>
            <w:tcW w:w="1417" w:type="dxa"/>
            <w:shd w:val="clear" w:color="auto" w:fill="auto"/>
          </w:tcPr>
          <w:p w:rsidR="006C022F" w:rsidRPr="00132DD3" w:rsidRDefault="006C022F" w:rsidP="00B93504">
            <w:pPr>
              <w:keepNext/>
              <w:spacing w:before="60" w:after="60"/>
              <w:jc w:val="center"/>
              <w:rPr>
                <w:rFonts w:cs="Arial"/>
                <w:highlight w:val="green"/>
              </w:rPr>
            </w:pPr>
            <w:r w:rsidRPr="00132DD3">
              <w:rPr>
                <w:rFonts w:cs="Arial"/>
                <w:highlight w:val="green"/>
              </w:rPr>
              <w:t>0..1</w:t>
            </w:r>
          </w:p>
        </w:tc>
        <w:tc>
          <w:tcPr>
            <w:tcW w:w="1701" w:type="dxa"/>
            <w:shd w:val="clear" w:color="auto" w:fill="auto"/>
          </w:tcPr>
          <w:p w:rsidR="006C022F" w:rsidRPr="00132DD3" w:rsidRDefault="006C022F" w:rsidP="00B93504">
            <w:pPr>
              <w:keepNext/>
              <w:spacing w:before="60" w:after="60"/>
              <w:jc w:val="left"/>
              <w:rPr>
                <w:rFonts w:cs="Arial"/>
                <w:highlight w:val="green"/>
              </w:rPr>
            </w:pPr>
            <w:r w:rsidRPr="00132DD3">
              <w:rPr>
                <w:rFonts w:cs="Arial"/>
                <w:highlight w:val="green"/>
              </w:rPr>
              <w:t>SpeedValue</w:t>
            </w:r>
          </w:p>
        </w:tc>
      </w:tr>
      <w:tr w:rsidR="006C022F" w:rsidRPr="00031039" w:rsidTr="00B93504">
        <w:trPr>
          <w:cantSplit/>
          <w:trHeight w:val="320"/>
        </w:trPr>
        <w:tc>
          <w:tcPr>
            <w:tcW w:w="2268" w:type="dxa"/>
            <w:shd w:val="clear" w:color="auto" w:fill="auto"/>
          </w:tcPr>
          <w:p w:rsidR="006C022F" w:rsidRPr="00132DD3" w:rsidRDefault="006C022F" w:rsidP="00B93504">
            <w:pPr>
              <w:keepNext/>
              <w:spacing w:before="60" w:after="60"/>
              <w:jc w:val="left"/>
              <w:rPr>
                <w:rFonts w:cs="Arial"/>
                <w:highlight w:val="green"/>
              </w:rPr>
            </w:pPr>
          </w:p>
        </w:tc>
        <w:tc>
          <w:tcPr>
            <w:tcW w:w="2268" w:type="dxa"/>
            <w:shd w:val="clear" w:color="auto" w:fill="auto"/>
          </w:tcPr>
          <w:p w:rsidR="006C022F" w:rsidRPr="00132DD3" w:rsidRDefault="006C022F" w:rsidP="00B93504">
            <w:pPr>
              <w:keepNext/>
              <w:spacing w:before="60" w:after="60"/>
              <w:jc w:val="left"/>
              <w:rPr>
                <w:rFonts w:cs="Arial"/>
                <w:highlight w:val="green"/>
              </w:rPr>
            </w:pPr>
            <w:r w:rsidRPr="00132DD3">
              <w:rPr>
                <w:rFonts w:cs="Arial"/>
                <w:highlight w:val="green"/>
              </w:rPr>
              <w:t>deltaVehicleSpeed</w:t>
            </w:r>
          </w:p>
        </w:tc>
        <w:tc>
          <w:tcPr>
            <w:tcW w:w="2268" w:type="dxa"/>
            <w:shd w:val="clear" w:color="auto" w:fill="auto"/>
          </w:tcPr>
          <w:p w:rsidR="006C022F" w:rsidRPr="00132DD3" w:rsidRDefault="006C022F" w:rsidP="00B93504">
            <w:pPr>
              <w:keepNext/>
              <w:spacing w:before="60" w:after="60"/>
              <w:jc w:val="left"/>
              <w:rPr>
                <w:rFonts w:cs="Arial"/>
                <w:highlight w:val="green"/>
              </w:rPr>
            </w:pPr>
            <w:r w:rsidRPr="00132DD3">
              <w:rPr>
                <w:rFonts w:cs="Arial"/>
                <w:highlight w:val="green"/>
              </w:rPr>
              <w:t>Delta vehicle speed</w:t>
            </w:r>
          </w:p>
        </w:tc>
        <w:tc>
          <w:tcPr>
            <w:tcW w:w="4025" w:type="dxa"/>
            <w:shd w:val="clear" w:color="auto" w:fill="auto"/>
          </w:tcPr>
          <w:p w:rsidR="006C022F" w:rsidRPr="00132DD3" w:rsidRDefault="006C022F" w:rsidP="00B93504">
            <w:pPr>
              <w:keepNext/>
              <w:spacing w:before="60" w:after="60"/>
              <w:jc w:val="left"/>
              <w:rPr>
                <w:rFonts w:cs="Arial"/>
                <w:highlight w:val="green"/>
              </w:rPr>
            </w:pPr>
            <w:r w:rsidRPr="00132DD3">
              <w:rPr>
                <w:rFonts w:cs="Arial"/>
                <w:highlight w:val="green"/>
              </w:rPr>
              <w:t>Change in vehicle speed</w:t>
            </w:r>
          </w:p>
        </w:tc>
        <w:tc>
          <w:tcPr>
            <w:tcW w:w="1417" w:type="dxa"/>
            <w:shd w:val="clear" w:color="auto" w:fill="auto"/>
          </w:tcPr>
          <w:p w:rsidR="006C022F" w:rsidRPr="00132DD3" w:rsidRDefault="006C022F" w:rsidP="00B93504">
            <w:pPr>
              <w:keepNext/>
              <w:spacing w:before="60" w:after="60"/>
              <w:jc w:val="center"/>
              <w:rPr>
                <w:rFonts w:cs="Arial"/>
                <w:highlight w:val="green"/>
              </w:rPr>
            </w:pPr>
            <w:r w:rsidRPr="00132DD3">
              <w:rPr>
                <w:rFonts w:cs="Arial"/>
                <w:highlight w:val="green"/>
              </w:rPr>
              <w:t>0..1</w:t>
            </w:r>
          </w:p>
        </w:tc>
        <w:tc>
          <w:tcPr>
            <w:tcW w:w="1701" w:type="dxa"/>
            <w:shd w:val="clear" w:color="auto" w:fill="auto"/>
          </w:tcPr>
          <w:p w:rsidR="006C022F" w:rsidRDefault="006C022F" w:rsidP="00B93504">
            <w:pPr>
              <w:keepNext/>
              <w:spacing w:before="60" w:after="60"/>
              <w:jc w:val="left"/>
              <w:rPr>
                <w:rFonts w:cs="Arial"/>
              </w:rPr>
            </w:pPr>
            <w:r w:rsidRPr="00132DD3">
              <w:rPr>
                <w:rFonts w:cs="Arial"/>
                <w:highlight w:val="green"/>
              </w:rPr>
              <w:t>SpeedValue</w:t>
            </w:r>
          </w:p>
        </w:tc>
      </w:tr>
    </w:tbl>
    <w:p w:rsidR="006C022F" w:rsidRDefault="006C022F" w:rsidP="006C022F">
      <w:pPr>
        <w:jc w:val="center"/>
        <w:rPr>
          <w:b/>
          <w:noProof/>
        </w:rPr>
      </w:pPr>
      <w:r w:rsidRPr="006C022F">
        <w:rPr>
          <w:b/>
        </w:rPr>
        <w:t xml:space="preserve">Table </w:t>
      </w:r>
      <w:r w:rsidRPr="006C022F">
        <w:rPr>
          <w:b/>
        </w:rPr>
        <w:fldChar w:fldCharType="begin"/>
      </w:r>
      <w:r w:rsidRPr="006C022F">
        <w:rPr>
          <w:b/>
        </w:rPr>
        <w:instrText xml:space="preserve">\IF </w:instrText>
      </w:r>
      <w:r w:rsidRPr="006C022F">
        <w:rPr>
          <w:b/>
        </w:rPr>
        <w:fldChar w:fldCharType="begin"/>
      </w:r>
      <w:r w:rsidRPr="006C022F">
        <w:rPr>
          <w:b/>
        </w:rPr>
        <w:instrText xml:space="preserve">SEQ aaa \c </w:instrText>
      </w:r>
      <w:r w:rsidRPr="006C022F">
        <w:rPr>
          <w:b/>
        </w:rPr>
        <w:fldChar w:fldCharType="separate"/>
      </w:r>
      <w:r w:rsidR="0001734E">
        <w:rPr>
          <w:b/>
          <w:noProof/>
        </w:rPr>
        <w:instrText>0</w:instrText>
      </w:r>
      <w:r w:rsidRPr="006C022F">
        <w:rPr>
          <w:b/>
          <w:noProof/>
        </w:rPr>
        <w:fldChar w:fldCharType="end"/>
      </w:r>
      <w:r w:rsidRPr="006C022F">
        <w:rPr>
          <w:b/>
        </w:rPr>
        <w:instrText>&gt;= 1 "</w:instrText>
      </w:r>
      <w:r w:rsidRPr="006C022F">
        <w:rPr>
          <w:b/>
        </w:rPr>
        <w:fldChar w:fldCharType="begin"/>
      </w:r>
      <w:r w:rsidRPr="006C022F">
        <w:rPr>
          <w:b/>
        </w:rPr>
        <w:instrText xml:space="preserve">SEQ aaa \c \* ALPHABETIC </w:instrText>
      </w:r>
      <w:r w:rsidRPr="006C022F">
        <w:rPr>
          <w:b/>
        </w:rPr>
        <w:fldChar w:fldCharType="separate"/>
      </w:r>
      <w:r w:rsidRPr="006C022F">
        <w:rPr>
          <w:b/>
          <w:noProof/>
        </w:rPr>
        <w:instrText>A</w:instrText>
      </w:r>
      <w:r w:rsidRPr="006C022F">
        <w:rPr>
          <w:b/>
          <w:noProof/>
        </w:rPr>
        <w:fldChar w:fldCharType="end"/>
      </w:r>
      <w:r w:rsidRPr="006C022F">
        <w:rPr>
          <w:b/>
        </w:rPr>
        <w:instrText xml:space="preserve">." </w:instrText>
      </w:r>
      <w:r w:rsidRPr="006C022F">
        <w:rPr>
          <w:b/>
        </w:rPr>
        <w:fldChar w:fldCharType="end"/>
      </w:r>
      <w:r>
        <w:rPr>
          <w:b/>
        </w:rPr>
        <w:t>38</w:t>
      </w:r>
      <w:r w:rsidRPr="006C022F">
        <w:rPr>
          <w:b/>
          <w:noProof/>
        </w:rPr>
        <w:t>— Associations of the "TrafficSpeed" package</w:t>
      </w:r>
    </w:p>
    <w:p w:rsidR="006C022F" w:rsidRDefault="006C022F" w:rsidP="006C022F">
      <w:pPr>
        <w:pStyle w:val="a4"/>
      </w:pPr>
      <w:r>
        <w:t>"TrafficSpeedExtensions"</w:t>
      </w:r>
      <w:r w:rsidRPr="00031039">
        <w:t xml:space="preserve"> package attributes</w:t>
      </w:r>
    </w:p>
    <w:p w:rsidR="006C022F" w:rsidRDefault="006C022F" w:rsidP="006C022F">
      <w:pPr>
        <w:pStyle w:val="DATEXIINORMAL"/>
      </w:pPr>
      <w:r>
        <w:t>There are no defined attributes in the "TrafficSpeedExtensions" package.</w:t>
      </w:r>
    </w:p>
    <w:p w:rsidR="006C022F" w:rsidRPr="006C022F" w:rsidRDefault="006C022F" w:rsidP="006C022F">
      <w:pPr>
        <w:jc w:val="center"/>
        <w:rPr>
          <w:b/>
        </w:rPr>
      </w:pPr>
    </w:p>
    <w:p w:rsidR="00031039" w:rsidRDefault="00031039" w:rsidP="00031039">
      <w:pPr>
        <w:pStyle w:val="a3"/>
      </w:pPr>
      <w:r>
        <w:lastRenderedPageBreak/>
        <w:t>"VehicleCharacteristics"</w:t>
      </w:r>
      <w:r w:rsidRPr="00031039">
        <w:t xml:space="preserve"> package</w:t>
      </w:r>
    </w:p>
    <w:p w:rsidR="00031039" w:rsidRDefault="00031039" w:rsidP="00031039">
      <w:pPr>
        <w:pStyle w:val="a4"/>
      </w:pPr>
      <w:r>
        <w:t>"VehicleCharacteristics"</w:t>
      </w:r>
      <w:r w:rsidRPr="00031039">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6293"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984" w:type="dxa"/>
            <w:shd w:val="clear" w:color="auto" w:fill="auto"/>
          </w:tcPr>
          <w:p w:rsidR="00031039" w:rsidRPr="00031039" w:rsidRDefault="00031039" w:rsidP="00031039">
            <w:pPr>
              <w:keepNext/>
              <w:spacing w:before="60" w:after="60"/>
              <w:jc w:val="center"/>
              <w:rPr>
                <w:rFonts w:cs="Arial"/>
                <w:b/>
              </w:rPr>
            </w:pPr>
            <w:r w:rsidRPr="00031039">
              <w:rPr>
                <w:rFonts w:cs="Arial"/>
                <w:b/>
              </w:rPr>
              <w:t>Stereotype</w:t>
            </w:r>
          </w:p>
        </w:tc>
        <w:tc>
          <w:tcPr>
            <w:tcW w:w="1134" w:type="dxa"/>
            <w:shd w:val="clear" w:color="auto" w:fill="auto"/>
          </w:tcPr>
          <w:p w:rsidR="00031039" w:rsidRPr="00031039" w:rsidRDefault="00031039" w:rsidP="00031039">
            <w:pPr>
              <w:keepNext/>
              <w:spacing w:before="60" w:after="60"/>
              <w:jc w:val="center"/>
              <w:rPr>
                <w:rFonts w:cs="Arial"/>
                <w:b/>
              </w:rPr>
            </w:pPr>
            <w:r w:rsidRPr="00031039">
              <w:rPr>
                <w:rFonts w:cs="Arial"/>
                <w:b/>
              </w:rPr>
              <w:t>Abstract</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GrossWeightCharacteristic</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Gross weight characteristic</w:t>
            </w:r>
          </w:p>
        </w:tc>
        <w:tc>
          <w:tcPr>
            <w:tcW w:w="6293" w:type="dxa"/>
            <w:shd w:val="clear" w:color="auto" w:fill="auto"/>
          </w:tcPr>
          <w:p w:rsidR="00031039" w:rsidRPr="00031039" w:rsidRDefault="00031039" w:rsidP="00031039">
            <w:pPr>
              <w:keepNext/>
              <w:spacing w:before="60" w:after="60"/>
              <w:jc w:val="left"/>
              <w:rPr>
                <w:rFonts w:cs="Arial"/>
              </w:rPr>
            </w:pPr>
            <w:r w:rsidRPr="00031039">
              <w:rPr>
                <w:rFonts w:cs="Arial"/>
              </w:rPr>
              <w:t>Gross weight characteristic of a vehicle.</w:t>
            </w:r>
          </w:p>
        </w:tc>
        <w:tc>
          <w:tcPr>
            <w:tcW w:w="1984" w:type="dxa"/>
            <w:shd w:val="clear" w:color="auto" w:fill="auto"/>
          </w:tcPr>
          <w:p w:rsidR="00031039" w:rsidRPr="00031039" w:rsidRDefault="00031039" w:rsidP="00031039">
            <w:pPr>
              <w:keepNext/>
              <w:spacing w:before="60" w:after="60"/>
              <w:jc w:val="center"/>
              <w:rPr>
                <w:rFonts w:cs="Arial"/>
              </w:rPr>
            </w:pPr>
          </w:p>
        </w:tc>
        <w:tc>
          <w:tcPr>
            <w:tcW w:w="1134" w:type="dxa"/>
            <w:shd w:val="clear" w:color="auto" w:fill="auto"/>
          </w:tcPr>
          <w:p w:rsidR="00031039" w:rsidRPr="00031039" w:rsidRDefault="00031039" w:rsidP="00031039">
            <w:pPr>
              <w:keepNext/>
              <w:spacing w:before="60" w:after="60"/>
              <w:jc w:val="center"/>
              <w:rPr>
                <w:rFonts w:cs="Arial"/>
              </w:rPr>
            </w:pPr>
            <w:r w:rsidRPr="00031039">
              <w:rPr>
                <w:rFonts w:cs="Arial"/>
              </w:rPr>
              <w:t>no</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Pr>
                <w:rFonts w:cs="Arial"/>
              </w:rPr>
              <w:t>HeaviestAxleWeightCharacteristic</w:t>
            </w:r>
          </w:p>
        </w:tc>
        <w:tc>
          <w:tcPr>
            <w:tcW w:w="2268" w:type="dxa"/>
            <w:shd w:val="clear" w:color="auto" w:fill="auto"/>
          </w:tcPr>
          <w:p w:rsidR="00031039" w:rsidRPr="00031039" w:rsidRDefault="00031039" w:rsidP="00031039">
            <w:pPr>
              <w:keepNext/>
              <w:spacing w:before="60" w:after="60"/>
              <w:jc w:val="left"/>
              <w:rPr>
                <w:rFonts w:cs="Arial"/>
              </w:rPr>
            </w:pPr>
            <w:r>
              <w:rPr>
                <w:rFonts w:cs="Arial"/>
              </w:rPr>
              <w:t>Heaviest axle weight characteristic</w:t>
            </w:r>
          </w:p>
        </w:tc>
        <w:tc>
          <w:tcPr>
            <w:tcW w:w="6293" w:type="dxa"/>
            <w:shd w:val="clear" w:color="auto" w:fill="auto"/>
          </w:tcPr>
          <w:p w:rsidR="00031039" w:rsidRPr="00031039" w:rsidRDefault="00031039" w:rsidP="00031039">
            <w:pPr>
              <w:keepNext/>
              <w:spacing w:before="60" w:after="60"/>
              <w:jc w:val="left"/>
              <w:rPr>
                <w:rFonts w:cs="Arial"/>
              </w:rPr>
            </w:pPr>
            <w:r>
              <w:rPr>
                <w:rFonts w:cs="Arial"/>
              </w:rPr>
              <w:t>Weight characteristic of the heaviest axle on the vehicle.</w:t>
            </w:r>
          </w:p>
        </w:tc>
        <w:tc>
          <w:tcPr>
            <w:tcW w:w="1984" w:type="dxa"/>
            <w:shd w:val="clear" w:color="auto" w:fill="auto"/>
          </w:tcPr>
          <w:p w:rsidR="00031039" w:rsidRPr="00031039" w:rsidRDefault="00031039" w:rsidP="00031039">
            <w:pPr>
              <w:keepNext/>
              <w:spacing w:before="60" w:after="60"/>
              <w:jc w:val="center"/>
              <w:rPr>
                <w:rFonts w:cs="Arial"/>
              </w:rPr>
            </w:pPr>
          </w:p>
        </w:tc>
        <w:tc>
          <w:tcPr>
            <w:tcW w:w="1134" w:type="dxa"/>
            <w:shd w:val="clear" w:color="auto" w:fill="auto"/>
          </w:tcPr>
          <w:p w:rsidR="00031039" w:rsidRPr="00031039" w:rsidRDefault="00031039" w:rsidP="00031039">
            <w:pPr>
              <w:keepNext/>
              <w:spacing w:before="60" w:after="60"/>
              <w:jc w:val="center"/>
              <w:rPr>
                <w:rFonts w:cs="Arial"/>
              </w:rPr>
            </w:pPr>
            <w:r>
              <w:rPr>
                <w:rFonts w:cs="Arial"/>
              </w:rPr>
              <w:t>no</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HeightCharacteristic</w:t>
            </w:r>
          </w:p>
        </w:tc>
        <w:tc>
          <w:tcPr>
            <w:tcW w:w="2268" w:type="dxa"/>
            <w:shd w:val="clear" w:color="auto" w:fill="auto"/>
          </w:tcPr>
          <w:p w:rsidR="00031039" w:rsidRDefault="00031039" w:rsidP="00031039">
            <w:pPr>
              <w:keepNext/>
              <w:spacing w:before="60" w:after="60"/>
              <w:jc w:val="left"/>
              <w:rPr>
                <w:rFonts w:cs="Arial"/>
              </w:rPr>
            </w:pPr>
            <w:r>
              <w:rPr>
                <w:rFonts w:cs="Arial"/>
              </w:rPr>
              <w:t>Height characteristic</w:t>
            </w:r>
          </w:p>
        </w:tc>
        <w:tc>
          <w:tcPr>
            <w:tcW w:w="6293" w:type="dxa"/>
            <w:shd w:val="clear" w:color="auto" w:fill="auto"/>
          </w:tcPr>
          <w:p w:rsidR="00031039" w:rsidRDefault="00031039" w:rsidP="00031039">
            <w:pPr>
              <w:keepNext/>
              <w:spacing w:before="60" w:after="60"/>
              <w:jc w:val="left"/>
              <w:rPr>
                <w:rFonts w:cs="Arial"/>
              </w:rPr>
            </w:pPr>
            <w:r>
              <w:rPr>
                <w:rFonts w:cs="Arial"/>
              </w:rPr>
              <w:t>Height characteristic of a vehicle.</w:t>
            </w:r>
          </w:p>
        </w:tc>
        <w:tc>
          <w:tcPr>
            <w:tcW w:w="1984" w:type="dxa"/>
            <w:shd w:val="clear" w:color="auto" w:fill="auto"/>
          </w:tcPr>
          <w:p w:rsidR="00031039" w:rsidRPr="00031039" w:rsidRDefault="00031039" w:rsidP="00031039">
            <w:pPr>
              <w:keepNext/>
              <w:spacing w:before="60" w:after="60"/>
              <w:jc w:val="center"/>
              <w:rPr>
                <w:rFonts w:cs="Arial"/>
              </w:rPr>
            </w:pPr>
          </w:p>
        </w:tc>
        <w:tc>
          <w:tcPr>
            <w:tcW w:w="1134" w:type="dxa"/>
            <w:shd w:val="clear" w:color="auto" w:fill="auto"/>
          </w:tcPr>
          <w:p w:rsidR="00031039" w:rsidRDefault="00031039" w:rsidP="00031039">
            <w:pPr>
              <w:keepNext/>
              <w:spacing w:before="60" w:after="60"/>
              <w:jc w:val="center"/>
              <w:rPr>
                <w:rFonts w:cs="Arial"/>
              </w:rPr>
            </w:pPr>
            <w:r>
              <w:rPr>
                <w:rFonts w:cs="Arial"/>
              </w:rPr>
              <w:t>no</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LengthCharacteristic</w:t>
            </w:r>
          </w:p>
        </w:tc>
        <w:tc>
          <w:tcPr>
            <w:tcW w:w="2268" w:type="dxa"/>
            <w:shd w:val="clear" w:color="auto" w:fill="auto"/>
          </w:tcPr>
          <w:p w:rsidR="00031039" w:rsidRDefault="00031039" w:rsidP="00031039">
            <w:pPr>
              <w:keepNext/>
              <w:spacing w:before="60" w:after="60"/>
              <w:jc w:val="left"/>
              <w:rPr>
                <w:rFonts w:cs="Arial"/>
              </w:rPr>
            </w:pPr>
            <w:r>
              <w:rPr>
                <w:rFonts w:cs="Arial"/>
              </w:rPr>
              <w:t>Length characteristic</w:t>
            </w:r>
          </w:p>
        </w:tc>
        <w:tc>
          <w:tcPr>
            <w:tcW w:w="6293" w:type="dxa"/>
            <w:shd w:val="clear" w:color="auto" w:fill="auto"/>
          </w:tcPr>
          <w:p w:rsidR="00031039" w:rsidRDefault="00031039" w:rsidP="00031039">
            <w:pPr>
              <w:keepNext/>
              <w:spacing w:before="60" w:after="60"/>
              <w:jc w:val="left"/>
              <w:rPr>
                <w:rFonts w:cs="Arial"/>
              </w:rPr>
            </w:pPr>
            <w:r>
              <w:rPr>
                <w:rFonts w:cs="Arial"/>
              </w:rPr>
              <w:t>Length characteristic of a vehicle.</w:t>
            </w:r>
          </w:p>
        </w:tc>
        <w:tc>
          <w:tcPr>
            <w:tcW w:w="1984" w:type="dxa"/>
            <w:shd w:val="clear" w:color="auto" w:fill="auto"/>
          </w:tcPr>
          <w:p w:rsidR="00031039" w:rsidRPr="00031039" w:rsidRDefault="00031039" w:rsidP="00031039">
            <w:pPr>
              <w:keepNext/>
              <w:spacing w:before="60" w:after="60"/>
              <w:jc w:val="center"/>
              <w:rPr>
                <w:rFonts w:cs="Arial"/>
              </w:rPr>
            </w:pPr>
          </w:p>
        </w:tc>
        <w:tc>
          <w:tcPr>
            <w:tcW w:w="1134" w:type="dxa"/>
            <w:shd w:val="clear" w:color="auto" w:fill="auto"/>
          </w:tcPr>
          <w:p w:rsidR="00031039" w:rsidRDefault="00031039" w:rsidP="00031039">
            <w:pPr>
              <w:keepNext/>
              <w:spacing w:before="60" w:after="60"/>
              <w:jc w:val="center"/>
              <w:rPr>
                <w:rFonts w:cs="Arial"/>
              </w:rPr>
            </w:pPr>
            <w:r>
              <w:rPr>
                <w:rFonts w:cs="Arial"/>
              </w:rPr>
              <w:t>no</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NumberOfAxlesCharacteristic</w:t>
            </w:r>
          </w:p>
        </w:tc>
        <w:tc>
          <w:tcPr>
            <w:tcW w:w="2268" w:type="dxa"/>
            <w:shd w:val="clear" w:color="auto" w:fill="auto"/>
          </w:tcPr>
          <w:p w:rsidR="00031039" w:rsidRDefault="00031039" w:rsidP="00031039">
            <w:pPr>
              <w:keepNext/>
              <w:spacing w:before="60" w:after="60"/>
              <w:jc w:val="left"/>
              <w:rPr>
                <w:rFonts w:cs="Arial"/>
              </w:rPr>
            </w:pPr>
            <w:r>
              <w:rPr>
                <w:rFonts w:cs="Arial"/>
              </w:rPr>
              <w:t>Number of axles characteristic</w:t>
            </w:r>
          </w:p>
        </w:tc>
        <w:tc>
          <w:tcPr>
            <w:tcW w:w="6293" w:type="dxa"/>
            <w:shd w:val="clear" w:color="auto" w:fill="auto"/>
          </w:tcPr>
          <w:p w:rsidR="00031039" w:rsidRDefault="00031039" w:rsidP="00031039">
            <w:pPr>
              <w:keepNext/>
              <w:spacing w:before="60" w:after="60"/>
              <w:jc w:val="left"/>
              <w:rPr>
                <w:rFonts w:cs="Arial"/>
              </w:rPr>
            </w:pPr>
            <w:r>
              <w:rPr>
                <w:rFonts w:cs="Arial"/>
              </w:rPr>
              <w:t>Number of axles characteristic of a vehicle.</w:t>
            </w:r>
          </w:p>
        </w:tc>
        <w:tc>
          <w:tcPr>
            <w:tcW w:w="1984" w:type="dxa"/>
            <w:shd w:val="clear" w:color="auto" w:fill="auto"/>
          </w:tcPr>
          <w:p w:rsidR="00031039" w:rsidRPr="00031039" w:rsidRDefault="00031039" w:rsidP="00031039">
            <w:pPr>
              <w:keepNext/>
              <w:spacing w:before="60" w:after="60"/>
              <w:jc w:val="center"/>
              <w:rPr>
                <w:rFonts w:cs="Arial"/>
              </w:rPr>
            </w:pPr>
          </w:p>
        </w:tc>
        <w:tc>
          <w:tcPr>
            <w:tcW w:w="1134" w:type="dxa"/>
            <w:shd w:val="clear" w:color="auto" w:fill="auto"/>
          </w:tcPr>
          <w:p w:rsidR="00031039" w:rsidRDefault="00031039" w:rsidP="00031039">
            <w:pPr>
              <w:keepNext/>
              <w:spacing w:before="60" w:after="60"/>
              <w:jc w:val="center"/>
              <w:rPr>
                <w:rFonts w:cs="Arial"/>
              </w:rPr>
            </w:pPr>
            <w:r>
              <w:rPr>
                <w:rFonts w:cs="Arial"/>
              </w:rPr>
              <w:t>no</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VehicleCharacteristics</w:t>
            </w:r>
          </w:p>
        </w:tc>
        <w:tc>
          <w:tcPr>
            <w:tcW w:w="2268" w:type="dxa"/>
            <w:shd w:val="clear" w:color="auto" w:fill="auto"/>
          </w:tcPr>
          <w:p w:rsidR="00031039" w:rsidRDefault="00031039" w:rsidP="00031039">
            <w:pPr>
              <w:keepNext/>
              <w:spacing w:before="60" w:after="60"/>
              <w:jc w:val="left"/>
              <w:rPr>
                <w:rFonts w:cs="Arial"/>
              </w:rPr>
            </w:pPr>
            <w:r>
              <w:rPr>
                <w:rFonts w:cs="Arial"/>
              </w:rPr>
              <w:t>Vehicle characteristics</w:t>
            </w:r>
          </w:p>
        </w:tc>
        <w:tc>
          <w:tcPr>
            <w:tcW w:w="6293" w:type="dxa"/>
            <w:shd w:val="clear" w:color="auto" w:fill="auto"/>
          </w:tcPr>
          <w:p w:rsidR="00031039" w:rsidRDefault="00031039" w:rsidP="00031039">
            <w:pPr>
              <w:keepNext/>
              <w:spacing w:before="60" w:after="60"/>
              <w:jc w:val="left"/>
              <w:rPr>
                <w:rFonts w:cs="Arial"/>
              </w:rPr>
            </w:pPr>
            <w:r>
              <w:rPr>
                <w:rFonts w:cs="Arial"/>
              </w:rPr>
              <w:t>The characteristics of a vehicle, e.g. lorry of gross weight greater than 30 tonnes.</w:t>
            </w:r>
          </w:p>
        </w:tc>
        <w:tc>
          <w:tcPr>
            <w:tcW w:w="1984" w:type="dxa"/>
            <w:shd w:val="clear" w:color="auto" w:fill="auto"/>
          </w:tcPr>
          <w:p w:rsidR="00031039" w:rsidRPr="00031039" w:rsidRDefault="00031039" w:rsidP="00031039">
            <w:pPr>
              <w:keepNext/>
              <w:spacing w:before="60" w:after="60"/>
              <w:jc w:val="center"/>
              <w:rPr>
                <w:rFonts w:cs="Arial"/>
              </w:rPr>
            </w:pPr>
          </w:p>
        </w:tc>
        <w:tc>
          <w:tcPr>
            <w:tcW w:w="1134" w:type="dxa"/>
            <w:shd w:val="clear" w:color="auto" w:fill="auto"/>
          </w:tcPr>
          <w:p w:rsidR="00031039" w:rsidRDefault="00031039" w:rsidP="00031039">
            <w:pPr>
              <w:keepNext/>
              <w:spacing w:before="60" w:after="60"/>
              <w:jc w:val="center"/>
              <w:rPr>
                <w:rFonts w:cs="Arial"/>
              </w:rPr>
            </w:pPr>
            <w:r>
              <w:rPr>
                <w:rFonts w:cs="Arial"/>
              </w:rPr>
              <w:t>no</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WidthCharacteristic</w:t>
            </w:r>
          </w:p>
        </w:tc>
        <w:tc>
          <w:tcPr>
            <w:tcW w:w="2268" w:type="dxa"/>
            <w:shd w:val="clear" w:color="auto" w:fill="auto"/>
          </w:tcPr>
          <w:p w:rsidR="00031039" w:rsidRDefault="00031039" w:rsidP="00031039">
            <w:pPr>
              <w:keepNext/>
              <w:spacing w:before="60" w:after="60"/>
              <w:jc w:val="left"/>
              <w:rPr>
                <w:rFonts w:cs="Arial"/>
              </w:rPr>
            </w:pPr>
            <w:r>
              <w:rPr>
                <w:rFonts w:cs="Arial"/>
              </w:rPr>
              <w:t>Width characteristic</w:t>
            </w:r>
          </w:p>
        </w:tc>
        <w:tc>
          <w:tcPr>
            <w:tcW w:w="6293" w:type="dxa"/>
            <w:shd w:val="clear" w:color="auto" w:fill="auto"/>
          </w:tcPr>
          <w:p w:rsidR="00031039" w:rsidRDefault="00031039" w:rsidP="00031039">
            <w:pPr>
              <w:keepNext/>
              <w:spacing w:before="60" w:after="60"/>
              <w:jc w:val="left"/>
              <w:rPr>
                <w:rFonts w:cs="Arial"/>
              </w:rPr>
            </w:pPr>
            <w:r>
              <w:rPr>
                <w:rFonts w:cs="Arial"/>
              </w:rPr>
              <w:t>Width characteristic of a vehicle.</w:t>
            </w:r>
          </w:p>
        </w:tc>
        <w:tc>
          <w:tcPr>
            <w:tcW w:w="1984" w:type="dxa"/>
            <w:shd w:val="clear" w:color="auto" w:fill="auto"/>
          </w:tcPr>
          <w:p w:rsidR="00031039" w:rsidRPr="00031039" w:rsidRDefault="00031039" w:rsidP="00031039">
            <w:pPr>
              <w:keepNext/>
              <w:spacing w:before="60" w:after="60"/>
              <w:jc w:val="center"/>
              <w:rPr>
                <w:rFonts w:cs="Arial"/>
              </w:rPr>
            </w:pPr>
          </w:p>
        </w:tc>
        <w:tc>
          <w:tcPr>
            <w:tcW w:w="1134" w:type="dxa"/>
            <w:shd w:val="clear" w:color="auto" w:fill="auto"/>
          </w:tcPr>
          <w:p w:rsidR="00031039" w:rsidRDefault="00031039" w:rsidP="00031039">
            <w:pPr>
              <w:keepNext/>
              <w:spacing w:before="60" w:after="60"/>
              <w:jc w:val="center"/>
              <w:rPr>
                <w:rFonts w:cs="Arial"/>
              </w:rPr>
            </w:pPr>
            <w:r>
              <w:rPr>
                <w:rFonts w:cs="Arial"/>
              </w:rPr>
              <w:t>no</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39</w:t>
      </w:r>
      <w:r w:rsidR="009D3F0B">
        <w:fldChar w:fldCharType="end"/>
      </w:r>
      <w:r w:rsidR="00361B17">
        <w:rPr>
          <w:noProof/>
        </w:rPr>
        <w:t>8</w:t>
      </w:r>
      <w:r>
        <w:rPr>
          <w:noProof/>
        </w:rPr>
        <w:t>— Classes of the "VehicleCharacteristics"</w:t>
      </w:r>
      <w:r w:rsidRPr="00031039">
        <w:rPr>
          <w:noProof/>
        </w:rPr>
        <w:t xml:space="preserve"> package</w:t>
      </w:r>
    </w:p>
    <w:p w:rsidR="00031039" w:rsidRDefault="00031039" w:rsidP="00031039">
      <w:pPr>
        <w:pStyle w:val="a4"/>
      </w:pPr>
      <w:r>
        <w:t>"VehicleCharacteristics"</w:t>
      </w:r>
      <w:r w:rsidRPr="00031039">
        <w:t xml:space="preserve"> package association roles</w:t>
      </w:r>
    </w:p>
    <w:p w:rsidR="00031039" w:rsidRDefault="00031039" w:rsidP="00031039">
      <w:pPr>
        <w:pStyle w:val="DATEXIINORMAL"/>
      </w:pPr>
      <w:r>
        <w:t>There are no defined association roles in the "VehicleCharacteristics" package.</w:t>
      </w:r>
    </w:p>
    <w:p w:rsidR="00031039" w:rsidRDefault="00031039" w:rsidP="00031039">
      <w:pPr>
        <w:pStyle w:val="a4"/>
      </w:pPr>
      <w:r>
        <w:t>"VehicleCharacteristics"</w:t>
      </w:r>
      <w:r w:rsidRPr="00031039">
        <w:t xml:space="preserve"> package attributes</w:t>
      </w:r>
    </w:p>
    <w:p w:rsidR="00361B17" w:rsidRPr="00361B17" w:rsidRDefault="00361B17" w:rsidP="00361B17"/>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31039" w:rsidRPr="00031039" w:rsidTr="00031039">
        <w:trPr>
          <w:cantSplit/>
          <w:trHeight w:val="320"/>
          <w:tblHeader/>
        </w:trPr>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lastRenderedPageBreak/>
              <w:t>Class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Attribute name</w:t>
            </w:r>
          </w:p>
        </w:tc>
        <w:tc>
          <w:tcPr>
            <w:tcW w:w="2268" w:type="dxa"/>
            <w:shd w:val="clear" w:color="auto" w:fill="auto"/>
          </w:tcPr>
          <w:p w:rsidR="00031039" w:rsidRPr="00031039" w:rsidRDefault="00031039" w:rsidP="00031039">
            <w:pPr>
              <w:keepNext/>
              <w:spacing w:before="60" w:after="60"/>
              <w:jc w:val="center"/>
              <w:rPr>
                <w:rFonts w:cs="Arial"/>
                <w:b/>
              </w:rPr>
            </w:pPr>
            <w:r w:rsidRPr="00031039">
              <w:rPr>
                <w:rFonts w:cs="Arial"/>
                <w:b/>
              </w:rPr>
              <w:t>Designation</w:t>
            </w:r>
          </w:p>
        </w:tc>
        <w:tc>
          <w:tcPr>
            <w:tcW w:w="4025" w:type="dxa"/>
            <w:shd w:val="clear" w:color="auto" w:fill="auto"/>
          </w:tcPr>
          <w:p w:rsidR="00031039" w:rsidRPr="00031039" w:rsidRDefault="00031039" w:rsidP="00031039">
            <w:pPr>
              <w:keepNext/>
              <w:spacing w:before="60" w:after="60"/>
              <w:jc w:val="center"/>
              <w:rPr>
                <w:rFonts w:cs="Arial"/>
                <w:b/>
              </w:rPr>
            </w:pPr>
            <w:r w:rsidRPr="00031039">
              <w:rPr>
                <w:rFonts w:cs="Arial"/>
                <w:b/>
              </w:rPr>
              <w:t>Definition</w:t>
            </w:r>
          </w:p>
        </w:tc>
        <w:tc>
          <w:tcPr>
            <w:tcW w:w="1417" w:type="dxa"/>
            <w:shd w:val="clear" w:color="auto" w:fill="auto"/>
          </w:tcPr>
          <w:p w:rsidR="00031039" w:rsidRPr="00031039" w:rsidRDefault="00031039" w:rsidP="00031039">
            <w:pPr>
              <w:keepNext/>
              <w:spacing w:before="60" w:after="60"/>
              <w:jc w:val="center"/>
              <w:rPr>
                <w:rFonts w:cs="Arial"/>
                <w:b/>
              </w:rPr>
            </w:pPr>
            <w:r w:rsidRPr="00031039">
              <w:rPr>
                <w:rFonts w:cs="Arial"/>
                <w:b/>
              </w:rPr>
              <w:t>Multiplicity</w:t>
            </w:r>
          </w:p>
        </w:tc>
        <w:tc>
          <w:tcPr>
            <w:tcW w:w="1701" w:type="dxa"/>
            <w:shd w:val="clear" w:color="auto" w:fill="auto"/>
          </w:tcPr>
          <w:p w:rsidR="00031039" w:rsidRPr="00031039" w:rsidRDefault="00031039" w:rsidP="00031039">
            <w:pPr>
              <w:keepNext/>
              <w:spacing w:before="60" w:after="60"/>
              <w:jc w:val="center"/>
              <w:rPr>
                <w:rFonts w:cs="Arial"/>
                <w:b/>
              </w:rPr>
            </w:pPr>
            <w:r w:rsidRPr="00031039">
              <w:rPr>
                <w:rFonts w:cs="Arial"/>
                <w:b/>
              </w:rPr>
              <w:t>Type</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GrossWeightCharacteristic</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comparisonOperator</w:t>
            </w:r>
          </w:p>
        </w:tc>
        <w:tc>
          <w:tcPr>
            <w:tcW w:w="2268" w:type="dxa"/>
            <w:shd w:val="clear" w:color="auto" w:fill="auto"/>
          </w:tcPr>
          <w:p w:rsidR="00031039" w:rsidRPr="00031039" w:rsidRDefault="00031039" w:rsidP="00031039">
            <w:pPr>
              <w:keepNext/>
              <w:spacing w:before="60" w:after="60"/>
              <w:jc w:val="left"/>
              <w:rPr>
                <w:rFonts w:cs="Arial"/>
              </w:rPr>
            </w:pPr>
            <w:r w:rsidRPr="00031039">
              <w:rPr>
                <w:rFonts w:cs="Arial"/>
              </w:rPr>
              <w:t>Comparison operator</w:t>
            </w:r>
          </w:p>
        </w:tc>
        <w:tc>
          <w:tcPr>
            <w:tcW w:w="4025" w:type="dxa"/>
            <w:shd w:val="clear" w:color="auto" w:fill="auto"/>
          </w:tcPr>
          <w:p w:rsidR="00031039" w:rsidRPr="00031039" w:rsidRDefault="00031039" w:rsidP="00031039">
            <w:pPr>
              <w:keepNext/>
              <w:spacing w:before="60" w:after="60"/>
              <w:jc w:val="left"/>
              <w:rPr>
                <w:rFonts w:cs="Arial"/>
              </w:rPr>
            </w:pPr>
            <w:r w:rsidRPr="00031039">
              <w:rPr>
                <w:rFonts w:cs="Arial"/>
              </w:rPr>
              <w:t>The operator to be used in the vehicle characteristic comparison operation.</w:t>
            </w:r>
          </w:p>
        </w:tc>
        <w:tc>
          <w:tcPr>
            <w:tcW w:w="1417" w:type="dxa"/>
            <w:shd w:val="clear" w:color="auto" w:fill="auto"/>
          </w:tcPr>
          <w:p w:rsidR="00031039" w:rsidRPr="00031039" w:rsidRDefault="00031039" w:rsidP="00031039">
            <w:pPr>
              <w:keepNext/>
              <w:spacing w:before="60" w:after="60"/>
              <w:jc w:val="center"/>
              <w:rPr>
                <w:rFonts w:cs="Arial"/>
              </w:rPr>
            </w:pPr>
            <w:r w:rsidRPr="00031039">
              <w:rPr>
                <w:rFonts w:cs="Arial"/>
              </w:rPr>
              <w:t>1..1</w:t>
            </w:r>
          </w:p>
        </w:tc>
        <w:tc>
          <w:tcPr>
            <w:tcW w:w="1701" w:type="dxa"/>
            <w:shd w:val="clear" w:color="auto" w:fill="auto"/>
          </w:tcPr>
          <w:p w:rsidR="00031039" w:rsidRPr="00031039" w:rsidRDefault="00031039" w:rsidP="00031039">
            <w:pPr>
              <w:keepNext/>
              <w:spacing w:before="60" w:after="60"/>
              <w:jc w:val="left"/>
              <w:rPr>
                <w:rFonts w:cs="Arial"/>
              </w:rPr>
            </w:pPr>
            <w:r w:rsidRPr="00031039">
              <w:rPr>
                <w:rFonts w:cs="Arial"/>
              </w:rPr>
              <w:t>ComparisonOperatorEnum</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p>
        </w:tc>
        <w:tc>
          <w:tcPr>
            <w:tcW w:w="2268" w:type="dxa"/>
            <w:shd w:val="clear" w:color="auto" w:fill="auto"/>
          </w:tcPr>
          <w:p w:rsidR="00031039" w:rsidRPr="00031039" w:rsidRDefault="00031039" w:rsidP="00031039">
            <w:pPr>
              <w:keepNext/>
              <w:spacing w:before="60" w:after="60"/>
              <w:jc w:val="left"/>
              <w:rPr>
                <w:rFonts w:cs="Arial"/>
              </w:rPr>
            </w:pPr>
            <w:r>
              <w:rPr>
                <w:rFonts w:cs="Arial"/>
              </w:rPr>
              <w:t>grossVehicleWeight</w:t>
            </w:r>
          </w:p>
        </w:tc>
        <w:tc>
          <w:tcPr>
            <w:tcW w:w="2268" w:type="dxa"/>
            <w:shd w:val="clear" w:color="auto" w:fill="auto"/>
          </w:tcPr>
          <w:p w:rsidR="00031039" w:rsidRPr="00031039" w:rsidRDefault="00031039" w:rsidP="00031039">
            <w:pPr>
              <w:keepNext/>
              <w:spacing w:before="60" w:after="60"/>
              <w:jc w:val="left"/>
              <w:rPr>
                <w:rFonts w:cs="Arial"/>
              </w:rPr>
            </w:pPr>
            <w:r>
              <w:rPr>
                <w:rFonts w:cs="Arial"/>
              </w:rPr>
              <w:t>Gross vehicle weight</w:t>
            </w:r>
          </w:p>
        </w:tc>
        <w:tc>
          <w:tcPr>
            <w:tcW w:w="4025" w:type="dxa"/>
            <w:shd w:val="clear" w:color="auto" w:fill="auto"/>
          </w:tcPr>
          <w:p w:rsidR="00031039" w:rsidRPr="00031039" w:rsidRDefault="00031039" w:rsidP="00031039">
            <w:pPr>
              <w:keepNext/>
              <w:spacing w:before="60" w:after="60"/>
              <w:jc w:val="left"/>
              <w:rPr>
                <w:rFonts w:cs="Arial"/>
              </w:rPr>
            </w:pPr>
            <w:r>
              <w:rPr>
                <w:rFonts w:cs="Arial"/>
              </w:rPr>
              <w:t>The gross weight of the vehicle and its load, including any trailers.</w:t>
            </w:r>
          </w:p>
        </w:tc>
        <w:tc>
          <w:tcPr>
            <w:tcW w:w="1417" w:type="dxa"/>
            <w:shd w:val="clear" w:color="auto" w:fill="auto"/>
          </w:tcPr>
          <w:p w:rsidR="00031039" w:rsidRP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Pr="00031039" w:rsidRDefault="00031039" w:rsidP="00031039">
            <w:pPr>
              <w:keepNext/>
              <w:spacing w:before="60" w:after="60"/>
              <w:jc w:val="left"/>
              <w:rPr>
                <w:rFonts w:cs="Arial"/>
              </w:rPr>
            </w:pPr>
            <w:r>
              <w:rPr>
                <w:rFonts w:cs="Arial"/>
              </w:rPr>
              <w:t>Tonnes</w:t>
            </w:r>
          </w:p>
        </w:tc>
      </w:tr>
      <w:tr w:rsidR="00031039" w:rsidRPr="00031039" w:rsidTr="00031039">
        <w:trPr>
          <w:cantSplit/>
          <w:trHeight w:val="320"/>
        </w:trPr>
        <w:tc>
          <w:tcPr>
            <w:tcW w:w="2268" w:type="dxa"/>
            <w:shd w:val="clear" w:color="auto" w:fill="auto"/>
          </w:tcPr>
          <w:p w:rsidR="00031039" w:rsidRPr="00031039" w:rsidRDefault="00031039" w:rsidP="00031039">
            <w:pPr>
              <w:keepNext/>
              <w:spacing w:before="60" w:after="60"/>
              <w:jc w:val="left"/>
              <w:rPr>
                <w:rFonts w:cs="Arial"/>
              </w:rPr>
            </w:pPr>
            <w:r>
              <w:rPr>
                <w:rFonts w:cs="Arial"/>
              </w:rPr>
              <w:t>HeaviestAxleWeightCharacteristic</w:t>
            </w:r>
          </w:p>
        </w:tc>
        <w:tc>
          <w:tcPr>
            <w:tcW w:w="2268" w:type="dxa"/>
            <w:shd w:val="clear" w:color="auto" w:fill="auto"/>
          </w:tcPr>
          <w:p w:rsidR="00031039" w:rsidRDefault="00031039" w:rsidP="00031039">
            <w:pPr>
              <w:keepNext/>
              <w:spacing w:before="60" w:after="60"/>
              <w:jc w:val="left"/>
              <w:rPr>
                <w:rFonts w:cs="Arial"/>
              </w:rPr>
            </w:pPr>
            <w:r>
              <w:rPr>
                <w:rFonts w:cs="Arial"/>
              </w:rPr>
              <w:t>comparisonOperator</w:t>
            </w:r>
          </w:p>
        </w:tc>
        <w:tc>
          <w:tcPr>
            <w:tcW w:w="2268" w:type="dxa"/>
            <w:shd w:val="clear" w:color="auto" w:fill="auto"/>
          </w:tcPr>
          <w:p w:rsidR="00031039" w:rsidRDefault="00031039" w:rsidP="00031039">
            <w:pPr>
              <w:keepNext/>
              <w:spacing w:before="60" w:after="60"/>
              <w:jc w:val="left"/>
              <w:rPr>
                <w:rFonts w:cs="Arial"/>
              </w:rPr>
            </w:pPr>
            <w:r>
              <w:rPr>
                <w:rFonts w:cs="Arial"/>
              </w:rPr>
              <w:t>Comparison operator</w:t>
            </w:r>
          </w:p>
        </w:tc>
        <w:tc>
          <w:tcPr>
            <w:tcW w:w="4025" w:type="dxa"/>
            <w:shd w:val="clear" w:color="auto" w:fill="auto"/>
          </w:tcPr>
          <w:p w:rsidR="00031039" w:rsidRDefault="00031039" w:rsidP="00031039">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ComparisonOperatorEnum</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heaviestAxleWeight</w:t>
            </w:r>
          </w:p>
        </w:tc>
        <w:tc>
          <w:tcPr>
            <w:tcW w:w="2268" w:type="dxa"/>
            <w:shd w:val="clear" w:color="auto" w:fill="auto"/>
          </w:tcPr>
          <w:p w:rsidR="00031039" w:rsidRDefault="00031039" w:rsidP="00031039">
            <w:pPr>
              <w:keepNext/>
              <w:spacing w:before="60" w:after="60"/>
              <w:jc w:val="left"/>
              <w:rPr>
                <w:rFonts w:cs="Arial"/>
              </w:rPr>
            </w:pPr>
            <w:r>
              <w:rPr>
                <w:rFonts w:cs="Arial"/>
              </w:rPr>
              <w:t>Heaviest axle weight</w:t>
            </w:r>
          </w:p>
        </w:tc>
        <w:tc>
          <w:tcPr>
            <w:tcW w:w="4025" w:type="dxa"/>
            <w:shd w:val="clear" w:color="auto" w:fill="auto"/>
          </w:tcPr>
          <w:p w:rsidR="00031039" w:rsidRDefault="00031039" w:rsidP="00031039">
            <w:pPr>
              <w:keepNext/>
              <w:spacing w:before="60" w:after="60"/>
              <w:jc w:val="left"/>
              <w:rPr>
                <w:rFonts w:cs="Arial"/>
              </w:rPr>
            </w:pPr>
            <w:r>
              <w:rPr>
                <w:rFonts w:cs="Arial"/>
              </w:rPr>
              <w:t>The weight of the heaviest axle on the vehicle.</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Tonnes</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HeightCharacteristic</w:t>
            </w:r>
          </w:p>
        </w:tc>
        <w:tc>
          <w:tcPr>
            <w:tcW w:w="2268" w:type="dxa"/>
            <w:shd w:val="clear" w:color="auto" w:fill="auto"/>
          </w:tcPr>
          <w:p w:rsidR="00031039" w:rsidRDefault="00031039" w:rsidP="00031039">
            <w:pPr>
              <w:keepNext/>
              <w:spacing w:before="60" w:after="60"/>
              <w:jc w:val="left"/>
              <w:rPr>
                <w:rFonts w:cs="Arial"/>
              </w:rPr>
            </w:pPr>
            <w:r>
              <w:rPr>
                <w:rFonts w:cs="Arial"/>
              </w:rPr>
              <w:t>comparisonOperator</w:t>
            </w:r>
          </w:p>
        </w:tc>
        <w:tc>
          <w:tcPr>
            <w:tcW w:w="2268" w:type="dxa"/>
            <w:shd w:val="clear" w:color="auto" w:fill="auto"/>
          </w:tcPr>
          <w:p w:rsidR="00031039" w:rsidRDefault="00031039" w:rsidP="00031039">
            <w:pPr>
              <w:keepNext/>
              <w:spacing w:before="60" w:after="60"/>
              <w:jc w:val="left"/>
              <w:rPr>
                <w:rFonts w:cs="Arial"/>
              </w:rPr>
            </w:pPr>
            <w:r>
              <w:rPr>
                <w:rFonts w:cs="Arial"/>
              </w:rPr>
              <w:t>Comparison operator</w:t>
            </w:r>
          </w:p>
        </w:tc>
        <w:tc>
          <w:tcPr>
            <w:tcW w:w="4025" w:type="dxa"/>
            <w:shd w:val="clear" w:color="auto" w:fill="auto"/>
          </w:tcPr>
          <w:p w:rsidR="00031039" w:rsidRDefault="00031039" w:rsidP="00031039">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ComparisonOperatorEnum</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vehicleHeight</w:t>
            </w:r>
          </w:p>
        </w:tc>
        <w:tc>
          <w:tcPr>
            <w:tcW w:w="2268" w:type="dxa"/>
            <w:shd w:val="clear" w:color="auto" w:fill="auto"/>
          </w:tcPr>
          <w:p w:rsidR="00031039" w:rsidRDefault="00031039" w:rsidP="00031039">
            <w:pPr>
              <w:keepNext/>
              <w:spacing w:before="60" w:after="60"/>
              <w:jc w:val="left"/>
              <w:rPr>
                <w:rFonts w:cs="Arial"/>
              </w:rPr>
            </w:pPr>
            <w:r>
              <w:rPr>
                <w:rFonts w:cs="Arial"/>
              </w:rPr>
              <w:t>Vehicle height</w:t>
            </w:r>
          </w:p>
        </w:tc>
        <w:tc>
          <w:tcPr>
            <w:tcW w:w="4025" w:type="dxa"/>
            <w:shd w:val="clear" w:color="auto" w:fill="auto"/>
          </w:tcPr>
          <w:p w:rsidR="00031039" w:rsidRDefault="00031039" w:rsidP="00031039">
            <w:pPr>
              <w:keepNext/>
              <w:spacing w:before="60" w:after="60"/>
              <w:jc w:val="left"/>
              <w:rPr>
                <w:rFonts w:cs="Arial"/>
              </w:rPr>
            </w:pPr>
            <w:r>
              <w:rPr>
                <w:rFonts w:cs="Arial"/>
              </w:rPr>
              <w:t>The height of the highest part, excluding antennae, of an individual vehicle above the road surface, in metres.</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MetresAsFloat</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LengthCharacteristic</w:t>
            </w:r>
          </w:p>
        </w:tc>
        <w:tc>
          <w:tcPr>
            <w:tcW w:w="2268" w:type="dxa"/>
            <w:shd w:val="clear" w:color="auto" w:fill="auto"/>
          </w:tcPr>
          <w:p w:rsidR="00031039" w:rsidRDefault="00031039" w:rsidP="00031039">
            <w:pPr>
              <w:keepNext/>
              <w:spacing w:before="60" w:after="60"/>
              <w:jc w:val="left"/>
              <w:rPr>
                <w:rFonts w:cs="Arial"/>
              </w:rPr>
            </w:pPr>
            <w:r>
              <w:rPr>
                <w:rFonts w:cs="Arial"/>
              </w:rPr>
              <w:t>comparisonOperator</w:t>
            </w:r>
          </w:p>
        </w:tc>
        <w:tc>
          <w:tcPr>
            <w:tcW w:w="2268" w:type="dxa"/>
            <w:shd w:val="clear" w:color="auto" w:fill="auto"/>
          </w:tcPr>
          <w:p w:rsidR="00031039" w:rsidRDefault="00031039" w:rsidP="00031039">
            <w:pPr>
              <w:keepNext/>
              <w:spacing w:before="60" w:after="60"/>
              <w:jc w:val="left"/>
              <w:rPr>
                <w:rFonts w:cs="Arial"/>
              </w:rPr>
            </w:pPr>
            <w:r>
              <w:rPr>
                <w:rFonts w:cs="Arial"/>
              </w:rPr>
              <w:t>Comparison operator</w:t>
            </w:r>
          </w:p>
        </w:tc>
        <w:tc>
          <w:tcPr>
            <w:tcW w:w="4025" w:type="dxa"/>
            <w:shd w:val="clear" w:color="auto" w:fill="auto"/>
          </w:tcPr>
          <w:p w:rsidR="00031039" w:rsidRDefault="00031039" w:rsidP="00031039">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ComparisonOperatorEnum</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vehicleLength</w:t>
            </w:r>
          </w:p>
        </w:tc>
        <w:tc>
          <w:tcPr>
            <w:tcW w:w="2268" w:type="dxa"/>
            <w:shd w:val="clear" w:color="auto" w:fill="auto"/>
          </w:tcPr>
          <w:p w:rsidR="00031039" w:rsidRDefault="00031039" w:rsidP="00031039">
            <w:pPr>
              <w:keepNext/>
              <w:spacing w:before="60" w:after="60"/>
              <w:jc w:val="left"/>
              <w:rPr>
                <w:rFonts w:cs="Arial"/>
              </w:rPr>
            </w:pPr>
            <w:r>
              <w:rPr>
                <w:rFonts w:cs="Arial"/>
              </w:rPr>
              <w:t>Vehicle length</w:t>
            </w:r>
          </w:p>
        </w:tc>
        <w:tc>
          <w:tcPr>
            <w:tcW w:w="4025" w:type="dxa"/>
            <w:shd w:val="clear" w:color="auto" w:fill="auto"/>
          </w:tcPr>
          <w:p w:rsidR="00031039" w:rsidRDefault="00031039" w:rsidP="00031039">
            <w:pPr>
              <w:keepNext/>
              <w:spacing w:before="60" w:after="60"/>
              <w:jc w:val="left"/>
              <w:rPr>
                <w:rFonts w:cs="Arial"/>
              </w:rPr>
            </w:pPr>
            <w:r>
              <w:rPr>
                <w:rFonts w:cs="Arial"/>
              </w:rPr>
              <w:t>The overall distance between the front and back of an individual vehicle, including the length of any trailers, couplings, etc.</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MetresAsFloat</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NumberOfAxlesCharacteristic</w:t>
            </w:r>
          </w:p>
        </w:tc>
        <w:tc>
          <w:tcPr>
            <w:tcW w:w="2268" w:type="dxa"/>
            <w:shd w:val="clear" w:color="auto" w:fill="auto"/>
          </w:tcPr>
          <w:p w:rsidR="00031039" w:rsidRDefault="00031039" w:rsidP="00031039">
            <w:pPr>
              <w:keepNext/>
              <w:spacing w:before="60" w:after="60"/>
              <w:jc w:val="left"/>
              <w:rPr>
                <w:rFonts w:cs="Arial"/>
              </w:rPr>
            </w:pPr>
            <w:r>
              <w:rPr>
                <w:rFonts w:cs="Arial"/>
              </w:rPr>
              <w:t>comparisonOperator</w:t>
            </w:r>
          </w:p>
        </w:tc>
        <w:tc>
          <w:tcPr>
            <w:tcW w:w="2268" w:type="dxa"/>
            <w:shd w:val="clear" w:color="auto" w:fill="auto"/>
          </w:tcPr>
          <w:p w:rsidR="00031039" w:rsidRDefault="00031039" w:rsidP="00031039">
            <w:pPr>
              <w:keepNext/>
              <w:spacing w:before="60" w:after="60"/>
              <w:jc w:val="left"/>
              <w:rPr>
                <w:rFonts w:cs="Arial"/>
              </w:rPr>
            </w:pPr>
            <w:r>
              <w:rPr>
                <w:rFonts w:cs="Arial"/>
              </w:rPr>
              <w:t>Comparison operator</w:t>
            </w:r>
          </w:p>
        </w:tc>
        <w:tc>
          <w:tcPr>
            <w:tcW w:w="4025" w:type="dxa"/>
            <w:shd w:val="clear" w:color="auto" w:fill="auto"/>
          </w:tcPr>
          <w:p w:rsidR="00031039" w:rsidRDefault="00031039" w:rsidP="00031039">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ComparisonOperatorEnum</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numberOfAxles</w:t>
            </w:r>
          </w:p>
        </w:tc>
        <w:tc>
          <w:tcPr>
            <w:tcW w:w="2268" w:type="dxa"/>
            <w:shd w:val="clear" w:color="auto" w:fill="auto"/>
          </w:tcPr>
          <w:p w:rsidR="00031039" w:rsidRDefault="00031039" w:rsidP="00031039">
            <w:pPr>
              <w:keepNext/>
              <w:spacing w:before="60" w:after="60"/>
              <w:jc w:val="left"/>
              <w:rPr>
                <w:rFonts w:cs="Arial"/>
              </w:rPr>
            </w:pPr>
            <w:r>
              <w:rPr>
                <w:rFonts w:cs="Arial"/>
              </w:rPr>
              <w:t>Number of axles</w:t>
            </w:r>
          </w:p>
        </w:tc>
        <w:tc>
          <w:tcPr>
            <w:tcW w:w="4025" w:type="dxa"/>
            <w:shd w:val="clear" w:color="auto" w:fill="auto"/>
          </w:tcPr>
          <w:p w:rsidR="00031039" w:rsidRDefault="00031039" w:rsidP="00031039">
            <w:pPr>
              <w:keepNext/>
              <w:spacing w:before="60" w:after="60"/>
              <w:jc w:val="left"/>
              <w:rPr>
                <w:rFonts w:cs="Arial"/>
              </w:rPr>
            </w:pPr>
            <w:r>
              <w:rPr>
                <w:rFonts w:cs="Arial"/>
              </w:rPr>
              <w:t>The total number of axles of an individual vehicle.</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NonNegativeInteger</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VehicleCharacteristics</w:t>
            </w:r>
          </w:p>
        </w:tc>
        <w:tc>
          <w:tcPr>
            <w:tcW w:w="2268" w:type="dxa"/>
            <w:shd w:val="clear" w:color="auto" w:fill="auto"/>
          </w:tcPr>
          <w:p w:rsidR="00031039" w:rsidRDefault="00031039" w:rsidP="00031039">
            <w:pPr>
              <w:keepNext/>
              <w:spacing w:before="60" w:after="60"/>
              <w:jc w:val="left"/>
              <w:rPr>
                <w:rFonts w:cs="Arial"/>
              </w:rPr>
            </w:pPr>
            <w:r>
              <w:rPr>
                <w:rFonts w:cs="Arial"/>
              </w:rPr>
              <w:t>fuelType</w:t>
            </w:r>
          </w:p>
        </w:tc>
        <w:tc>
          <w:tcPr>
            <w:tcW w:w="2268" w:type="dxa"/>
            <w:shd w:val="clear" w:color="auto" w:fill="auto"/>
          </w:tcPr>
          <w:p w:rsidR="00031039" w:rsidRDefault="00031039" w:rsidP="00031039">
            <w:pPr>
              <w:keepNext/>
              <w:spacing w:before="60" w:after="60"/>
              <w:jc w:val="left"/>
              <w:rPr>
                <w:rFonts w:cs="Arial"/>
              </w:rPr>
            </w:pPr>
            <w:r>
              <w:rPr>
                <w:rFonts w:cs="Arial"/>
              </w:rPr>
              <w:t>Fuel type</w:t>
            </w:r>
          </w:p>
        </w:tc>
        <w:tc>
          <w:tcPr>
            <w:tcW w:w="4025" w:type="dxa"/>
            <w:shd w:val="clear" w:color="auto" w:fill="auto"/>
          </w:tcPr>
          <w:p w:rsidR="00031039" w:rsidRDefault="00031039" w:rsidP="00031039">
            <w:pPr>
              <w:keepNext/>
              <w:spacing w:before="60" w:after="60"/>
              <w:jc w:val="left"/>
              <w:rPr>
                <w:rFonts w:cs="Arial"/>
              </w:rPr>
            </w:pPr>
            <w:r>
              <w:rPr>
                <w:rFonts w:cs="Arial"/>
              </w:rPr>
              <w:t>The type of fuel used by the vehicle.</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FuelTypeEnum</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loadType</w:t>
            </w:r>
          </w:p>
        </w:tc>
        <w:tc>
          <w:tcPr>
            <w:tcW w:w="2268" w:type="dxa"/>
            <w:shd w:val="clear" w:color="auto" w:fill="auto"/>
          </w:tcPr>
          <w:p w:rsidR="00031039" w:rsidRDefault="00031039" w:rsidP="00031039">
            <w:pPr>
              <w:keepNext/>
              <w:spacing w:before="60" w:after="60"/>
              <w:jc w:val="left"/>
              <w:rPr>
                <w:rFonts w:cs="Arial"/>
              </w:rPr>
            </w:pPr>
            <w:r>
              <w:rPr>
                <w:rFonts w:cs="Arial"/>
              </w:rPr>
              <w:t>Load type</w:t>
            </w:r>
          </w:p>
        </w:tc>
        <w:tc>
          <w:tcPr>
            <w:tcW w:w="4025" w:type="dxa"/>
            <w:shd w:val="clear" w:color="auto" w:fill="auto"/>
          </w:tcPr>
          <w:p w:rsidR="00031039" w:rsidRDefault="00031039" w:rsidP="00031039">
            <w:pPr>
              <w:keepNext/>
              <w:spacing w:before="60" w:after="60"/>
              <w:jc w:val="left"/>
              <w:rPr>
                <w:rFonts w:cs="Arial"/>
              </w:rPr>
            </w:pPr>
            <w:r>
              <w:rPr>
                <w:rFonts w:cs="Arial"/>
              </w:rPr>
              <w:t>The type of load carried by the vehicle, especially in respect of hazardous loads.</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LoadTypeEnum</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vehicleEquipment</w:t>
            </w:r>
          </w:p>
        </w:tc>
        <w:tc>
          <w:tcPr>
            <w:tcW w:w="2268" w:type="dxa"/>
            <w:shd w:val="clear" w:color="auto" w:fill="auto"/>
          </w:tcPr>
          <w:p w:rsidR="00031039" w:rsidRDefault="00031039" w:rsidP="00031039">
            <w:pPr>
              <w:keepNext/>
              <w:spacing w:before="60" w:after="60"/>
              <w:jc w:val="left"/>
              <w:rPr>
                <w:rFonts w:cs="Arial"/>
              </w:rPr>
            </w:pPr>
            <w:r>
              <w:rPr>
                <w:rFonts w:cs="Arial"/>
              </w:rPr>
              <w:t>Vehicle equipment</w:t>
            </w:r>
          </w:p>
        </w:tc>
        <w:tc>
          <w:tcPr>
            <w:tcW w:w="4025" w:type="dxa"/>
            <w:shd w:val="clear" w:color="auto" w:fill="auto"/>
          </w:tcPr>
          <w:p w:rsidR="00031039" w:rsidRDefault="00031039" w:rsidP="00031039">
            <w:pPr>
              <w:keepNext/>
              <w:spacing w:before="60" w:after="60"/>
              <w:jc w:val="left"/>
              <w:rPr>
                <w:rFonts w:cs="Arial"/>
              </w:rPr>
            </w:pPr>
            <w:r>
              <w:rPr>
                <w:rFonts w:cs="Arial"/>
              </w:rPr>
              <w:t>The type of equipment in use or on board the vehicle.</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VehicleEquipmentEnum</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Pr="00132DD3" w:rsidRDefault="00031039" w:rsidP="00031039">
            <w:pPr>
              <w:keepNext/>
              <w:spacing w:before="60" w:after="60"/>
              <w:jc w:val="left"/>
              <w:rPr>
                <w:rFonts w:cs="Arial"/>
                <w:highlight w:val="green"/>
              </w:rPr>
            </w:pPr>
            <w:r w:rsidRPr="00132DD3">
              <w:rPr>
                <w:rFonts w:cs="Arial"/>
                <w:highlight w:val="green"/>
              </w:rPr>
              <w:t>vehicleType</w:t>
            </w:r>
          </w:p>
        </w:tc>
        <w:tc>
          <w:tcPr>
            <w:tcW w:w="2268" w:type="dxa"/>
            <w:shd w:val="clear" w:color="auto" w:fill="auto"/>
          </w:tcPr>
          <w:p w:rsidR="00031039" w:rsidRPr="00132DD3" w:rsidRDefault="00031039" w:rsidP="00031039">
            <w:pPr>
              <w:keepNext/>
              <w:spacing w:before="60" w:after="60"/>
              <w:jc w:val="left"/>
              <w:rPr>
                <w:rFonts w:cs="Arial"/>
                <w:highlight w:val="green"/>
              </w:rPr>
            </w:pPr>
            <w:r w:rsidRPr="00132DD3">
              <w:rPr>
                <w:rFonts w:cs="Arial"/>
                <w:highlight w:val="green"/>
              </w:rPr>
              <w:t>Vehicle type</w:t>
            </w:r>
          </w:p>
        </w:tc>
        <w:tc>
          <w:tcPr>
            <w:tcW w:w="4025" w:type="dxa"/>
            <w:shd w:val="clear" w:color="auto" w:fill="auto"/>
          </w:tcPr>
          <w:p w:rsidR="00031039" w:rsidRPr="00132DD3" w:rsidRDefault="00031039" w:rsidP="00031039">
            <w:pPr>
              <w:keepNext/>
              <w:spacing w:before="60" w:after="60"/>
              <w:jc w:val="left"/>
              <w:rPr>
                <w:rFonts w:cs="Arial"/>
                <w:highlight w:val="green"/>
              </w:rPr>
            </w:pPr>
            <w:r w:rsidRPr="00132DD3">
              <w:rPr>
                <w:rFonts w:cs="Arial"/>
                <w:highlight w:val="green"/>
              </w:rPr>
              <w:t>Vehicle type.</w:t>
            </w:r>
          </w:p>
        </w:tc>
        <w:tc>
          <w:tcPr>
            <w:tcW w:w="1417" w:type="dxa"/>
            <w:shd w:val="clear" w:color="auto" w:fill="auto"/>
          </w:tcPr>
          <w:p w:rsidR="00031039" w:rsidRPr="00132DD3" w:rsidRDefault="00031039" w:rsidP="00031039">
            <w:pPr>
              <w:keepNext/>
              <w:spacing w:before="60" w:after="60"/>
              <w:jc w:val="center"/>
              <w:rPr>
                <w:rFonts w:cs="Arial"/>
                <w:highlight w:val="green"/>
              </w:rPr>
            </w:pPr>
            <w:r w:rsidRPr="00132DD3">
              <w:rPr>
                <w:rFonts w:cs="Arial"/>
                <w:highlight w:val="green"/>
              </w:rPr>
              <w:t>0..*</w:t>
            </w:r>
          </w:p>
        </w:tc>
        <w:tc>
          <w:tcPr>
            <w:tcW w:w="1701" w:type="dxa"/>
            <w:shd w:val="clear" w:color="auto" w:fill="auto"/>
          </w:tcPr>
          <w:p w:rsidR="00031039" w:rsidRDefault="00031039" w:rsidP="00031039">
            <w:pPr>
              <w:keepNext/>
              <w:spacing w:before="60" w:after="60"/>
              <w:jc w:val="left"/>
              <w:rPr>
                <w:rFonts w:cs="Arial"/>
              </w:rPr>
            </w:pPr>
            <w:r w:rsidRPr="00132DD3">
              <w:rPr>
                <w:rFonts w:cs="Arial"/>
                <w:highlight w:val="green"/>
              </w:rPr>
              <w:t>VehicleTypeEnum</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vehicleUsage</w:t>
            </w:r>
          </w:p>
        </w:tc>
        <w:tc>
          <w:tcPr>
            <w:tcW w:w="2268" w:type="dxa"/>
            <w:shd w:val="clear" w:color="auto" w:fill="auto"/>
          </w:tcPr>
          <w:p w:rsidR="00031039" w:rsidRDefault="00031039" w:rsidP="00031039">
            <w:pPr>
              <w:keepNext/>
              <w:spacing w:before="60" w:after="60"/>
              <w:jc w:val="left"/>
              <w:rPr>
                <w:rFonts w:cs="Arial"/>
              </w:rPr>
            </w:pPr>
            <w:r>
              <w:rPr>
                <w:rFonts w:cs="Arial"/>
              </w:rPr>
              <w:t>Vehicle usage</w:t>
            </w:r>
          </w:p>
        </w:tc>
        <w:tc>
          <w:tcPr>
            <w:tcW w:w="4025" w:type="dxa"/>
            <w:shd w:val="clear" w:color="auto" w:fill="auto"/>
          </w:tcPr>
          <w:p w:rsidR="00031039" w:rsidRDefault="00031039" w:rsidP="00031039">
            <w:pPr>
              <w:keepNext/>
              <w:spacing w:before="60" w:after="60"/>
              <w:jc w:val="left"/>
              <w:rPr>
                <w:rFonts w:cs="Arial"/>
              </w:rPr>
            </w:pPr>
            <w:r>
              <w:rPr>
                <w:rFonts w:cs="Arial"/>
              </w:rPr>
              <w:t>The type of usage of the vehicle (i.e. for what purpose is the vehicle being used).</w:t>
            </w:r>
          </w:p>
        </w:tc>
        <w:tc>
          <w:tcPr>
            <w:tcW w:w="1417" w:type="dxa"/>
            <w:shd w:val="clear" w:color="auto" w:fill="auto"/>
          </w:tcPr>
          <w:p w:rsidR="00031039" w:rsidRDefault="00031039" w:rsidP="00031039">
            <w:pPr>
              <w:keepNext/>
              <w:spacing w:before="60" w:after="60"/>
              <w:jc w:val="center"/>
              <w:rPr>
                <w:rFonts w:cs="Arial"/>
              </w:rPr>
            </w:pPr>
            <w:r>
              <w:rPr>
                <w:rFonts w:cs="Arial"/>
              </w:rPr>
              <w:t>0..1</w:t>
            </w:r>
          </w:p>
        </w:tc>
        <w:tc>
          <w:tcPr>
            <w:tcW w:w="1701" w:type="dxa"/>
            <w:shd w:val="clear" w:color="auto" w:fill="auto"/>
          </w:tcPr>
          <w:p w:rsidR="00031039" w:rsidRDefault="00031039" w:rsidP="00031039">
            <w:pPr>
              <w:keepNext/>
              <w:spacing w:before="60" w:after="60"/>
              <w:jc w:val="left"/>
              <w:rPr>
                <w:rFonts w:cs="Arial"/>
              </w:rPr>
            </w:pPr>
            <w:r>
              <w:rPr>
                <w:rFonts w:cs="Arial"/>
              </w:rPr>
              <w:t>VehicleUsageEnum</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r>
              <w:rPr>
                <w:rFonts w:cs="Arial"/>
              </w:rPr>
              <w:t>WidthCharacteristic</w:t>
            </w:r>
          </w:p>
        </w:tc>
        <w:tc>
          <w:tcPr>
            <w:tcW w:w="2268" w:type="dxa"/>
            <w:shd w:val="clear" w:color="auto" w:fill="auto"/>
          </w:tcPr>
          <w:p w:rsidR="00031039" w:rsidRDefault="00031039" w:rsidP="00031039">
            <w:pPr>
              <w:keepNext/>
              <w:spacing w:before="60" w:after="60"/>
              <w:jc w:val="left"/>
              <w:rPr>
                <w:rFonts w:cs="Arial"/>
              </w:rPr>
            </w:pPr>
            <w:r>
              <w:rPr>
                <w:rFonts w:cs="Arial"/>
              </w:rPr>
              <w:t>comparisonOperator</w:t>
            </w:r>
          </w:p>
        </w:tc>
        <w:tc>
          <w:tcPr>
            <w:tcW w:w="2268" w:type="dxa"/>
            <w:shd w:val="clear" w:color="auto" w:fill="auto"/>
          </w:tcPr>
          <w:p w:rsidR="00031039" w:rsidRDefault="00031039" w:rsidP="00031039">
            <w:pPr>
              <w:keepNext/>
              <w:spacing w:before="60" w:after="60"/>
              <w:jc w:val="left"/>
              <w:rPr>
                <w:rFonts w:cs="Arial"/>
              </w:rPr>
            </w:pPr>
            <w:r>
              <w:rPr>
                <w:rFonts w:cs="Arial"/>
              </w:rPr>
              <w:t>Comparison operator</w:t>
            </w:r>
          </w:p>
        </w:tc>
        <w:tc>
          <w:tcPr>
            <w:tcW w:w="4025" w:type="dxa"/>
            <w:shd w:val="clear" w:color="auto" w:fill="auto"/>
          </w:tcPr>
          <w:p w:rsidR="00031039" w:rsidRDefault="00031039" w:rsidP="00031039">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ComparisonOperatorEnum</w:t>
            </w:r>
          </w:p>
        </w:tc>
      </w:tr>
      <w:tr w:rsidR="00031039" w:rsidRPr="00031039" w:rsidTr="00031039">
        <w:trPr>
          <w:cantSplit/>
          <w:trHeight w:val="320"/>
        </w:trPr>
        <w:tc>
          <w:tcPr>
            <w:tcW w:w="2268" w:type="dxa"/>
            <w:shd w:val="clear" w:color="auto" w:fill="auto"/>
          </w:tcPr>
          <w:p w:rsidR="00031039" w:rsidRDefault="00031039" w:rsidP="00031039">
            <w:pPr>
              <w:keepNext/>
              <w:spacing w:before="60" w:after="60"/>
              <w:jc w:val="left"/>
              <w:rPr>
                <w:rFonts w:cs="Arial"/>
              </w:rPr>
            </w:pPr>
          </w:p>
        </w:tc>
        <w:tc>
          <w:tcPr>
            <w:tcW w:w="2268" w:type="dxa"/>
            <w:shd w:val="clear" w:color="auto" w:fill="auto"/>
          </w:tcPr>
          <w:p w:rsidR="00031039" w:rsidRDefault="00031039" w:rsidP="00031039">
            <w:pPr>
              <w:keepNext/>
              <w:spacing w:before="60" w:after="60"/>
              <w:jc w:val="left"/>
              <w:rPr>
                <w:rFonts w:cs="Arial"/>
              </w:rPr>
            </w:pPr>
            <w:r>
              <w:rPr>
                <w:rFonts w:cs="Arial"/>
              </w:rPr>
              <w:t>vehicleWidth</w:t>
            </w:r>
          </w:p>
        </w:tc>
        <w:tc>
          <w:tcPr>
            <w:tcW w:w="2268" w:type="dxa"/>
            <w:shd w:val="clear" w:color="auto" w:fill="auto"/>
          </w:tcPr>
          <w:p w:rsidR="00031039" w:rsidRDefault="00031039" w:rsidP="00031039">
            <w:pPr>
              <w:keepNext/>
              <w:spacing w:before="60" w:after="60"/>
              <w:jc w:val="left"/>
              <w:rPr>
                <w:rFonts w:cs="Arial"/>
              </w:rPr>
            </w:pPr>
            <w:r>
              <w:rPr>
                <w:rFonts w:cs="Arial"/>
              </w:rPr>
              <w:t>Vehicle width</w:t>
            </w:r>
          </w:p>
        </w:tc>
        <w:tc>
          <w:tcPr>
            <w:tcW w:w="4025" w:type="dxa"/>
            <w:shd w:val="clear" w:color="auto" w:fill="auto"/>
          </w:tcPr>
          <w:p w:rsidR="00031039" w:rsidRDefault="00031039" w:rsidP="00031039">
            <w:pPr>
              <w:keepNext/>
              <w:spacing w:before="60" w:after="60"/>
              <w:jc w:val="left"/>
              <w:rPr>
                <w:rFonts w:cs="Arial"/>
              </w:rPr>
            </w:pPr>
            <w:r>
              <w:rPr>
                <w:rFonts w:cs="Arial"/>
              </w:rPr>
              <w:t>The maximum width of an individual vehicle, in metres.</w:t>
            </w:r>
          </w:p>
        </w:tc>
        <w:tc>
          <w:tcPr>
            <w:tcW w:w="1417" w:type="dxa"/>
            <w:shd w:val="clear" w:color="auto" w:fill="auto"/>
          </w:tcPr>
          <w:p w:rsidR="00031039" w:rsidRDefault="00031039" w:rsidP="00031039">
            <w:pPr>
              <w:keepNext/>
              <w:spacing w:before="60" w:after="60"/>
              <w:jc w:val="center"/>
              <w:rPr>
                <w:rFonts w:cs="Arial"/>
              </w:rPr>
            </w:pPr>
            <w:r>
              <w:rPr>
                <w:rFonts w:cs="Arial"/>
              </w:rPr>
              <w:t>1..1</w:t>
            </w:r>
          </w:p>
        </w:tc>
        <w:tc>
          <w:tcPr>
            <w:tcW w:w="1701" w:type="dxa"/>
            <w:shd w:val="clear" w:color="auto" w:fill="auto"/>
          </w:tcPr>
          <w:p w:rsidR="00031039" w:rsidRDefault="00031039" w:rsidP="00031039">
            <w:pPr>
              <w:keepNext/>
              <w:spacing w:before="60" w:after="60"/>
              <w:jc w:val="left"/>
              <w:rPr>
                <w:rFonts w:cs="Arial"/>
              </w:rPr>
            </w:pPr>
            <w:r>
              <w:rPr>
                <w:rFonts w:cs="Arial"/>
              </w:rPr>
              <w:t>MetresAsFloat</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361B17">
        <w:t>39</w:t>
      </w:r>
      <w:r>
        <w:rPr>
          <w:noProof/>
        </w:rPr>
        <w:t>— Attributes of the "VehicleCharacteristics"</w:t>
      </w:r>
      <w:r w:rsidRPr="00031039">
        <w:rPr>
          <w:noProof/>
        </w:rPr>
        <w:t xml:space="preserve"> package</w:t>
      </w:r>
    </w:p>
    <w:p w:rsidR="00031039" w:rsidRDefault="00031039">
      <w:pPr>
        <w:spacing w:after="0" w:line="240" w:lineRule="auto"/>
        <w:jc w:val="left"/>
      </w:pPr>
      <w:r>
        <w:br w:type="page"/>
      </w:r>
    </w:p>
    <w:p w:rsidR="00031039" w:rsidRDefault="00031039" w:rsidP="00031039">
      <w:pPr>
        <w:pStyle w:val="a2"/>
      </w:pPr>
      <w:r>
        <w:lastRenderedPageBreak/>
        <w:t>Data Dictionary of &lt;&lt;datatypes&gt;&gt; for "AustrianTrafficDataProfile"</w:t>
      </w:r>
    </w:p>
    <w:p w:rsidR="00031039" w:rsidRDefault="00031039" w:rsidP="00031039">
      <w:pPr>
        <w:pStyle w:val="DATEXIINORMAL"/>
      </w:pPr>
      <w:r>
        <w:t>This clause contains the definitions of all data types which are used in the "AustrianTrafficDataProfile".</w:t>
      </w:r>
    </w:p>
    <w:p w:rsidR="00031039" w:rsidRDefault="00031039" w:rsidP="00031039">
      <w:pPr>
        <w:pStyle w:val="a3"/>
      </w:pPr>
      <w:r>
        <w:t>The &lt;&lt;datatype&gt;&gt; "MetresAsFloat"</w:t>
      </w:r>
    </w:p>
    <w:p w:rsidR="00031039" w:rsidRDefault="00031039" w:rsidP="00031039">
      <w:pPr>
        <w:pStyle w:val="DATEXIINORMAL"/>
        <w:keepNext/>
      </w:pPr>
      <w:r>
        <w:t>A measure of distance defined in metres in a floating point format.</w:t>
      </w:r>
    </w:p>
    <w:p w:rsidR="00031039" w:rsidRDefault="00031039" w:rsidP="00031039">
      <w:pPr>
        <w:pStyle w:val="a3"/>
      </w:pPr>
      <w:r>
        <w:t>The &lt;&lt;datatype&gt;&gt; "Percentage"</w:t>
      </w:r>
    </w:p>
    <w:p w:rsidR="00031039" w:rsidRDefault="00031039" w:rsidP="00031039">
      <w:pPr>
        <w:pStyle w:val="DATEXIINORMAL"/>
        <w:keepNext/>
      </w:pPr>
      <w:r>
        <w:t>A measure of percentage.</w:t>
      </w:r>
    </w:p>
    <w:p w:rsidR="00031039" w:rsidRDefault="00031039" w:rsidP="00031039">
      <w:pPr>
        <w:pStyle w:val="a3"/>
      </w:pPr>
      <w:r>
        <w:t>The &lt;&lt;datatype&gt;&gt; "Seconds"</w:t>
      </w:r>
    </w:p>
    <w:p w:rsidR="00031039" w:rsidRDefault="00031039" w:rsidP="00031039">
      <w:pPr>
        <w:pStyle w:val="DATEXIINORMAL"/>
        <w:keepNext/>
      </w:pPr>
      <w:r>
        <w:t>Seconds.</w:t>
      </w:r>
    </w:p>
    <w:p w:rsidR="00031039" w:rsidRDefault="00031039" w:rsidP="00031039">
      <w:pPr>
        <w:pStyle w:val="a3"/>
      </w:pPr>
      <w:r>
        <w:t>The &lt;&lt;datatype&gt;&gt; "Tonnes"</w:t>
      </w:r>
    </w:p>
    <w:p w:rsidR="00031039" w:rsidRDefault="00031039" w:rsidP="00031039">
      <w:pPr>
        <w:pStyle w:val="DATEXIINORMAL"/>
        <w:keepNext/>
      </w:pPr>
      <w:r>
        <w:t>A measure of weight defined in metric tonnes.</w:t>
      </w:r>
    </w:p>
    <w:p w:rsidR="00031039" w:rsidRDefault="00031039">
      <w:pPr>
        <w:spacing w:after="0" w:line="240" w:lineRule="auto"/>
        <w:jc w:val="left"/>
      </w:pPr>
      <w:r>
        <w:br w:type="page"/>
      </w:r>
    </w:p>
    <w:p w:rsidR="00031039" w:rsidRDefault="00031039" w:rsidP="00031039">
      <w:pPr>
        <w:pStyle w:val="a2"/>
      </w:pPr>
      <w:r>
        <w:lastRenderedPageBreak/>
        <w:t>Data Dictionary of &lt;&lt;enumerations&gt;&gt; for "AustrianTrafficDataProfile"</w:t>
      </w:r>
    </w:p>
    <w:p w:rsidR="00031039" w:rsidRDefault="00031039" w:rsidP="00031039">
      <w:pPr>
        <w:pStyle w:val="DATEXIINORMAL"/>
      </w:pPr>
      <w:r>
        <w:t>This clause contains the definitions of all enumerations which are used in the "AustrianTrafficDataProfile".</w:t>
      </w:r>
    </w:p>
    <w:p w:rsidR="00031039" w:rsidRDefault="00031039" w:rsidP="00031039">
      <w:pPr>
        <w:pStyle w:val="a3"/>
      </w:pPr>
      <w:r>
        <w:t>The &lt;&lt;enumeration&gt;&gt; "ComparisonOperatorEnum"</w:t>
      </w:r>
    </w:p>
    <w:p w:rsidR="00031039" w:rsidRDefault="00031039" w:rsidP="00031039">
      <w:pPr>
        <w:pStyle w:val="DATEXIINORMAL"/>
        <w:keepNext/>
      </w:pPr>
      <w:r>
        <w:t>Logical comparison operations.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equalTo</w:t>
            </w:r>
          </w:p>
        </w:tc>
        <w:tc>
          <w:tcPr>
            <w:tcW w:w="4535"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Equal to</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Logical comparison operator of "equal to".</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Pr>
                <w:rFonts w:cs="Arial"/>
              </w:rPr>
              <w:t>greaterThan</w:t>
            </w:r>
          </w:p>
        </w:tc>
        <w:tc>
          <w:tcPr>
            <w:tcW w:w="4535" w:type="dxa"/>
            <w:shd w:val="clear" w:color="auto" w:fill="auto"/>
          </w:tcPr>
          <w:p w:rsidR="00031039" w:rsidRPr="00031039" w:rsidRDefault="00031039" w:rsidP="00031039">
            <w:pPr>
              <w:pStyle w:val="DATEXIINORMAL"/>
              <w:keepNext/>
              <w:spacing w:before="60" w:after="60"/>
              <w:jc w:val="left"/>
              <w:rPr>
                <w:rFonts w:cs="Arial"/>
              </w:rPr>
            </w:pPr>
            <w:r>
              <w:rPr>
                <w:rFonts w:cs="Arial"/>
              </w:rPr>
              <w:t>Greater than</w:t>
            </w:r>
          </w:p>
        </w:tc>
        <w:tc>
          <w:tcPr>
            <w:tcW w:w="4664" w:type="dxa"/>
            <w:shd w:val="clear" w:color="auto" w:fill="auto"/>
          </w:tcPr>
          <w:p w:rsidR="00031039" w:rsidRPr="00031039" w:rsidRDefault="00031039" w:rsidP="00031039">
            <w:pPr>
              <w:pStyle w:val="DATEXIINORMAL"/>
              <w:keepNext/>
              <w:spacing w:before="60" w:after="60"/>
              <w:jc w:val="left"/>
              <w:rPr>
                <w:rFonts w:cs="Arial"/>
              </w:rPr>
            </w:pPr>
            <w:r>
              <w:rPr>
                <w:rFonts w:cs="Arial"/>
              </w:rPr>
              <w:t>Logical comparison operator of "greater than".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greaterThanOrEqualTo</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Greater than or equal to</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Logical comparison operator of "greater than or equal to".</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lessThan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Less than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Logical comparison operator of "less than".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lessThanOrEqualTo</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Less than or equal to</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Logical comparison operator of "less than or equal to".</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40</w:t>
      </w:r>
      <w:r w:rsidR="009D3F0B">
        <w:fldChar w:fldCharType="end"/>
      </w:r>
      <w:r>
        <w:rPr>
          <w:noProof/>
        </w:rPr>
        <w:t>— Values contained in the enumeration "ComparisonOperatorEnum"</w:t>
      </w:r>
    </w:p>
    <w:p w:rsidR="00031039" w:rsidRDefault="00031039" w:rsidP="00031039">
      <w:pPr>
        <w:pStyle w:val="a3"/>
      </w:pPr>
      <w:r>
        <w:t>The &lt;&lt;enumeration&gt;&gt; "ComputationMethodEnum"</w:t>
      </w:r>
    </w:p>
    <w:p w:rsidR="00031039" w:rsidRDefault="00031039" w:rsidP="00031039">
      <w:pPr>
        <w:pStyle w:val="DATEXIINORMAL"/>
        <w:keepNext/>
      </w:pPr>
      <w:r>
        <w:t>Types of computational methods used in deriving data values for data sets.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arithmeticAverageOfSamplesBasedOnAFixedNumberOfSamples</w:t>
            </w:r>
          </w:p>
        </w:tc>
        <w:tc>
          <w:tcPr>
            <w:tcW w:w="4535"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Arithmetic average of samples based on a fixed number of samples</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Arithmetic average of sample values based on a fixed number of samples.</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Pr>
                <w:rFonts w:cs="Arial"/>
              </w:rPr>
              <w:t>arithmeticAverageOfSamplesInATimePeriod</w:t>
            </w:r>
          </w:p>
        </w:tc>
        <w:tc>
          <w:tcPr>
            <w:tcW w:w="4535" w:type="dxa"/>
            <w:shd w:val="clear" w:color="auto" w:fill="auto"/>
          </w:tcPr>
          <w:p w:rsidR="00031039" w:rsidRPr="00031039" w:rsidRDefault="00031039" w:rsidP="00031039">
            <w:pPr>
              <w:pStyle w:val="DATEXIINORMAL"/>
              <w:keepNext/>
              <w:spacing w:before="60" w:after="60"/>
              <w:jc w:val="left"/>
              <w:rPr>
                <w:rFonts w:cs="Arial"/>
              </w:rPr>
            </w:pPr>
            <w:r>
              <w:rPr>
                <w:rFonts w:cs="Arial"/>
              </w:rPr>
              <w:t>Arithmetic average of samples in a time period</w:t>
            </w:r>
          </w:p>
        </w:tc>
        <w:tc>
          <w:tcPr>
            <w:tcW w:w="4664" w:type="dxa"/>
            <w:shd w:val="clear" w:color="auto" w:fill="auto"/>
          </w:tcPr>
          <w:p w:rsidR="00031039" w:rsidRPr="00031039" w:rsidRDefault="00031039" w:rsidP="00031039">
            <w:pPr>
              <w:pStyle w:val="DATEXIINORMAL"/>
              <w:keepNext/>
              <w:spacing w:before="60" w:after="60"/>
              <w:jc w:val="left"/>
              <w:rPr>
                <w:rFonts w:cs="Arial"/>
              </w:rPr>
            </w:pPr>
            <w:r>
              <w:rPr>
                <w:rFonts w:cs="Arial"/>
              </w:rPr>
              <w:t>Arithmetic average of sample values in a time period.</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harmonicAverageOfSamplesInATimePeriod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Harmonic average of samples in a time period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Harmonic average of sample values in a time period.</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medianOfSamplesInATimePeriod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Median of samples in a time period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Median of sample values taken over a time period.</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movingAverageOfSamples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Moving average of samples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Moving average of sample values.</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41</w:t>
      </w:r>
      <w:r w:rsidR="009D3F0B">
        <w:fldChar w:fldCharType="end"/>
      </w:r>
      <w:r>
        <w:rPr>
          <w:noProof/>
        </w:rPr>
        <w:t>— Values contained in the enumeration "ComputationMethodEnum"</w:t>
      </w:r>
    </w:p>
    <w:p w:rsidR="00031039" w:rsidRDefault="00031039" w:rsidP="00031039">
      <w:pPr>
        <w:pStyle w:val="a3"/>
      </w:pPr>
      <w:r>
        <w:lastRenderedPageBreak/>
        <w:t>The &lt;&lt;enumeration&gt;&gt; "CountryEnum"</w:t>
      </w:r>
    </w:p>
    <w:p w:rsidR="00031039" w:rsidRDefault="00031039" w:rsidP="00031039">
      <w:pPr>
        <w:pStyle w:val="DATEXIINORMAL"/>
        <w:keepNext/>
      </w:pPr>
      <w:r>
        <w:t>List of countries.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lastRenderedPageBreak/>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031039" w:rsidTr="00031039">
        <w:trPr>
          <w:cantSplit/>
          <w:trHeight w:val="320"/>
          <w:jc w:val="center"/>
        </w:trPr>
        <w:tc>
          <w:tcPr>
            <w:tcW w:w="3402"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at</w:t>
            </w:r>
          </w:p>
        </w:tc>
        <w:tc>
          <w:tcPr>
            <w:tcW w:w="4535"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at</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132DD3">
              <w:rPr>
                <w:rFonts w:cs="Arial"/>
                <w:highlight w:val="green"/>
              </w:rPr>
              <w:t>Austria</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Pr>
                <w:rFonts w:cs="Arial"/>
              </w:rPr>
              <w:t>be</w:t>
            </w:r>
          </w:p>
        </w:tc>
        <w:tc>
          <w:tcPr>
            <w:tcW w:w="4535" w:type="dxa"/>
            <w:shd w:val="clear" w:color="auto" w:fill="auto"/>
          </w:tcPr>
          <w:p w:rsidR="00031039" w:rsidRPr="00031039" w:rsidRDefault="00031039" w:rsidP="00031039">
            <w:pPr>
              <w:pStyle w:val="DATEXIINORMAL"/>
              <w:keepNext/>
              <w:spacing w:before="60" w:after="60"/>
              <w:jc w:val="left"/>
              <w:rPr>
                <w:rFonts w:cs="Arial"/>
              </w:rPr>
            </w:pPr>
            <w:r>
              <w:rPr>
                <w:rFonts w:cs="Arial"/>
              </w:rPr>
              <w:t>be</w:t>
            </w:r>
          </w:p>
        </w:tc>
        <w:tc>
          <w:tcPr>
            <w:tcW w:w="4664" w:type="dxa"/>
            <w:shd w:val="clear" w:color="auto" w:fill="auto"/>
          </w:tcPr>
          <w:p w:rsidR="00031039" w:rsidRPr="00031039" w:rsidRDefault="00031039" w:rsidP="00031039">
            <w:pPr>
              <w:pStyle w:val="DATEXIINORMAL"/>
              <w:keepNext/>
              <w:spacing w:before="60" w:after="60"/>
              <w:jc w:val="left"/>
              <w:rPr>
                <w:rFonts w:cs="Arial"/>
              </w:rPr>
            </w:pPr>
            <w:r>
              <w:rPr>
                <w:rFonts w:cs="Arial"/>
              </w:rPr>
              <w:t>Belgium</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bg</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bg</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Bulgaria</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ch</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ch</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Switzerland</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cs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cs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Serbia and Montenegro</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cy</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cy</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Cyprus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cz</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cz</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Czech Republic</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de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de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Germany</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dk</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dk</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Denmark</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ee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ee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Estonia</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es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es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Spain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fi</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fi</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Finland</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fo</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fo</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Faroe Islands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fr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fr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France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gb</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gb</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Great Britain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gg</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gg</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Guernsey</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gi</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gi</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Gibraltar</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gr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gr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Greece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hr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hr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Croatia</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hu</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hu</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Hungary</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ie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ie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Ireland</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im</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im</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Isle Of Man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is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is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Iceland</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it</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it</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Italy</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je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je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Jersey</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lastRenderedPageBreak/>
              <w:t>li</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li</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Lichtenstein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lt</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lt</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Lithuania</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lu</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lu</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Luxembourg</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lv</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lv</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Latvia</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ma</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ma</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Morocco</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mc</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mc</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Monaco</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mk</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mk</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Macedonia</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mt</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mt</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Malta</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nl</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nl</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Netherlands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no</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no</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Norway</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other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other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Other than as defined in this enumeration.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pl</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pl</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Poland</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pt</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pt</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Portugal</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ro</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ro</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Romania</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se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se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Sweden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si</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si</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Slovenia</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sk</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sk</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Slovakia</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sm</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sm</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San Marino</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Turkey</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va</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va</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Vatican City State</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42</w:t>
      </w:r>
      <w:r w:rsidR="009D3F0B">
        <w:fldChar w:fldCharType="end"/>
      </w:r>
      <w:r>
        <w:rPr>
          <w:noProof/>
        </w:rPr>
        <w:t>— Values contained in the enumeration "CountryEnum"</w:t>
      </w:r>
    </w:p>
    <w:p w:rsidR="00031039" w:rsidRDefault="00031039" w:rsidP="00031039">
      <w:pPr>
        <w:pStyle w:val="a3"/>
      </w:pPr>
      <w:r>
        <w:lastRenderedPageBreak/>
        <w:t>The &lt;&lt;enumeration&gt;&gt; "DirectionEnum"</w:t>
      </w:r>
    </w:p>
    <w:p w:rsidR="00031039" w:rsidRDefault="00031039" w:rsidP="00031039">
      <w:pPr>
        <w:pStyle w:val="DATEXIINORMAL"/>
        <w:keepNext/>
      </w:pPr>
      <w:r>
        <w:t>List of directions of travel.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allDirections</w:t>
            </w:r>
          </w:p>
        </w:tc>
        <w:tc>
          <w:tcPr>
            <w:tcW w:w="4535"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All directions</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All directions (where more than two are applicable) at this point on the road network.</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Pr>
                <w:rFonts w:cs="Arial"/>
              </w:rPr>
              <w:t>anticlockwise</w:t>
            </w:r>
          </w:p>
        </w:tc>
        <w:tc>
          <w:tcPr>
            <w:tcW w:w="4535" w:type="dxa"/>
            <w:shd w:val="clear" w:color="auto" w:fill="auto"/>
          </w:tcPr>
          <w:p w:rsidR="00031039" w:rsidRPr="00031039" w:rsidRDefault="00031039" w:rsidP="00031039">
            <w:pPr>
              <w:pStyle w:val="DATEXIINORMAL"/>
              <w:keepNext/>
              <w:spacing w:before="60" w:after="60"/>
              <w:jc w:val="left"/>
              <w:rPr>
                <w:rFonts w:cs="Arial"/>
              </w:rPr>
            </w:pPr>
            <w:r>
              <w:rPr>
                <w:rFonts w:cs="Arial"/>
              </w:rPr>
              <w:t>Anticlockwise</w:t>
            </w:r>
          </w:p>
        </w:tc>
        <w:tc>
          <w:tcPr>
            <w:tcW w:w="4664" w:type="dxa"/>
            <w:shd w:val="clear" w:color="auto" w:fill="auto"/>
          </w:tcPr>
          <w:p w:rsidR="00031039" w:rsidRPr="00031039" w:rsidRDefault="00031039" w:rsidP="00031039">
            <w:pPr>
              <w:pStyle w:val="DATEXIINORMAL"/>
              <w:keepNext/>
              <w:spacing w:before="60" w:after="60"/>
              <w:jc w:val="left"/>
              <w:rPr>
                <w:rFonts w:cs="Arial"/>
              </w:rPr>
            </w:pPr>
            <w:r>
              <w:rPr>
                <w:rFonts w:cs="Arial"/>
              </w:rPr>
              <w:t>Anti-clockwise.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bothWays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Both ways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Both directions that are applicable at this point on the road network.</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clockwise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Clockwise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Clockwise.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eastBound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East bound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East bound general direction.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inboundTowardsTown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Inbound towards town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Heading towards town centre direction of travel.</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innerRing</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Inner ring</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Inner ring direction.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northBound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North bound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North bound general direction.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northEastBound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North east bound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North east bound general direction.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northWestBound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North west bound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North west bound general direction.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opposite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Opposite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Opposite direction to the normal direction of flow at this point on the road network.</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other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Other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Other than as defined in this enumeration.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outboundFromTown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Outbound from town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Heading out of or away from the town centre direction of travel.</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outerRing</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Outer ring</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Outer ring direction.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southBound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South bound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South bound general direction.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southEastBound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South east bound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South east bound general direction.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southWestBound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South west bound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South west bound general direction.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unknown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Unknown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Direction is unknown.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westBound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West bound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West bound general direction.</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43</w:t>
      </w:r>
      <w:r w:rsidR="009D3F0B">
        <w:fldChar w:fldCharType="end"/>
      </w:r>
      <w:r w:rsidR="00361B17">
        <w:rPr>
          <w:noProof/>
        </w:rPr>
        <w:t>3</w:t>
      </w:r>
      <w:r>
        <w:rPr>
          <w:noProof/>
        </w:rPr>
        <w:t>— Values contained in the enumeration "DirectionEnum"</w:t>
      </w:r>
    </w:p>
    <w:p w:rsidR="00031039" w:rsidRDefault="00031039" w:rsidP="00031039">
      <w:pPr>
        <w:pStyle w:val="a3"/>
      </w:pPr>
      <w:r>
        <w:lastRenderedPageBreak/>
        <w:t>The &lt;&lt;enumeration&gt;&gt; "FaultSeverityEnum"</w:t>
      </w:r>
    </w:p>
    <w:p w:rsidR="00031039" w:rsidRDefault="00031039" w:rsidP="00031039">
      <w:pPr>
        <w:pStyle w:val="DATEXIINORMAL"/>
        <w:keepNext/>
      </w:pPr>
      <w:r>
        <w:t>Classification of the severity of faults.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high</w:t>
            </w:r>
          </w:p>
        </w:tc>
        <w:tc>
          <w:tcPr>
            <w:tcW w:w="4535"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High</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The fault is of high severity which will render the equipment unusable or any data generated by the equipment to be of no value.</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Pr>
                <w:rFonts w:cs="Arial"/>
              </w:rPr>
              <w:t>low</w:t>
            </w:r>
          </w:p>
        </w:tc>
        <w:tc>
          <w:tcPr>
            <w:tcW w:w="4535" w:type="dxa"/>
            <w:shd w:val="clear" w:color="auto" w:fill="auto"/>
          </w:tcPr>
          <w:p w:rsidR="00031039" w:rsidRPr="00031039" w:rsidRDefault="00031039" w:rsidP="00031039">
            <w:pPr>
              <w:pStyle w:val="DATEXIINORMAL"/>
              <w:keepNext/>
              <w:spacing w:before="60" w:after="60"/>
              <w:jc w:val="left"/>
              <w:rPr>
                <w:rFonts w:cs="Arial"/>
              </w:rPr>
            </w:pPr>
            <w:r>
              <w:rPr>
                <w:rFonts w:cs="Arial"/>
              </w:rPr>
              <w:t>Low</w:t>
            </w:r>
          </w:p>
        </w:tc>
        <w:tc>
          <w:tcPr>
            <w:tcW w:w="4664" w:type="dxa"/>
            <w:shd w:val="clear" w:color="auto" w:fill="auto"/>
          </w:tcPr>
          <w:p w:rsidR="00031039" w:rsidRPr="00031039" w:rsidRDefault="00031039" w:rsidP="00031039">
            <w:pPr>
              <w:pStyle w:val="DATEXIINORMAL"/>
              <w:keepNext/>
              <w:spacing w:before="60" w:after="60"/>
              <w:jc w:val="left"/>
              <w:rPr>
                <w:rFonts w:cs="Arial"/>
              </w:rPr>
            </w:pPr>
            <w:r>
              <w:rPr>
                <w:rFonts w:cs="Arial"/>
              </w:rPr>
              <w:t>The fault is of low severity and has only limited impact on the usability of the equipment or the value of the data generated by the equipment.</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medium</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Medium</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The fault is of medium severity which will significantly limit the usability of the equipment or devalue the usefulness of the data generated by the equipment.</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unknown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Unknown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The fault is of unknown severity and hence its effect on the usability of the equipment or the usefulness of the data generated by the equipment can not be assessed.</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44</w:t>
      </w:r>
      <w:r w:rsidR="009D3F0B">
        <w:fldChar w:fldCharType="end"/>
      </w:r>
      <w:r w:rsidR="00361B17">
        <w:rPr>
          <w:noProof/>
        </w:rPr>
        <w:t>4</w:t>
      </w:r>
      <w:r>
        <w:rPr>
          <w:noProof/>
        </w:rPr>
        <w:t>— Values contained in the enumeration "FaultSeverityEnum"</w:t>
      </w:r>
    </w:p>
    <w:p w:rsidR="00031039" w:rsidRDefault="00031039" w:rsidP="00031039">
      <w:pPr>
        <w:pStyle w:val="a3"/>
      </w:pPr>
      <w:r>
        <w:lastRenderedPageBreak/>
        <w:t>The &lt;&lt;enumeration&gt;&gt; "FuelTypeEnum"</w:t>
      </w:r>
    </w:p>
    <w:p w:rsidR="00031039" w:rsidRDefault="00031039" w:rsidP="00031039">
      <w:pPr>
        <w:pStyle w:val="DATEXIINORMAL"/>
        <w:keepNext/>
      </w:pPr>
      <w:r>
        <w:t>Type of fuel used by a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battery</w:t>
            </w:r>
          </w:p>
        </w:tc>
        <w:tc>
          <w:tcPr>
            <w:tcW w:w="4535"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Battery</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Battery.</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Pr>
                <w:rFonts w:cs="Arial"/>
              </w:rPr>
              <w:t>biodiesel</w:t>
            </w:r>
          </w:p>
        </w:tc>
        <w:tc>
          <w:tcPr>
            <w:tcW w:w="4535" w:type="dxa"/>
            <w:shd w:val="clear" w:color="auto" w:fill="auto"/>
          </w:tcPr>
          <w:p w:rsidR="00031039" w:rsidRPr="00031039" w:rsidRDefault="00031039" w:rsidP="00031039">
            <w:pPr>
              <w:pStyle w:val="DATEXIINORMAL"/>
              <w:keepNext/>
              <w:spacing w:before="60" w:after="60"/>
              <w:jc w:val="left"/>
              <w:rPr>
                <w:rFonts w:cs="Arial"/>
              </w:rPr>
            </w:pPr>
            <w:r>
              <w:rPr>
                <w:rFonts w:cs="Arial"/>
              </w:rPr>
              <w:t>Biodiesel</w:t>
            </w:r>
          </w:p>
        </w:tc>
        <w:tc>
          <w:tcPr>
            <w:tcW w:w="4664" w:type="dxa"/>
            <w:shd w:val="clear" w:color="auto" w:fill="auto"/>
          </w:tcPr>
          <w:p w:rsidR="00031039" w:rsidRPr="00031039" w:rsidRDefault="00031039" w:rsidP="00031039">
            <w:pPr>
              <w:pStyle w:val="DATEXIINORMAL"/>
              <w:keepNext/>
              <w:spacing w:before="60" w:after="60"/>
              <w:jc w:val="left"/>
              <w:rPr>
                <w:rFonts w:cs="Arial"/>
              </w:rPr>
            </w:pPr>
            <w:r>
              <w:rPr>
                <w:rFonts w:cs="Arial"/>
              </w:rPr>
              <w:t>Biodiesel.</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diesel</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Diesel</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Diesel.</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dieselBatteryHybrid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Diesel battery hybrid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Diesel and battery hybrid.</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ethanol</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Ethanol</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Ethanol.</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hydrogen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Hydrogen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Hydrogen.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liquidGas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Liquid gas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Liquid gas of any type including LPG.</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lpg</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LPG</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Liquid petroleum gas.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methane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Methane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Methane gas.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petrol</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Petrol</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Petrol.</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petrolBatteryHybrid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Petrol battery hybrid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Petrol and battery hybrid.</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45</w:t>
      </w:r>
      <w:r w:rsidR="009D3F0B">
        <w:fldChar w:fldCharType="end"/>
      </w:r>
      <w:r w:rsidR="00361B17">
        <w:rPr>
          <w:noProof/>
        </w:rPr>
        <w:t>5</w:t>
      </w:r>
      <w:r>
        <w:rPr>
          <w:noProof/>
        </w:rPr>
        <w:t>— Values contained in the enumeration "FuelTypeEnum"</w:t>
      </w:r>
    </w:p>
    <w:p w:rsidR="00031039" w:rsidRDefault="00031039" w:rsidP="00031039">
      <w:pPr>
        <w:pStyle w:val="a3"/>
      </w:pPr>
      <w:r>
        <w:t>The &lt;&lt;enumeration&gt;&gt; "GipLinkDirectionEnum"</w:t>
      </w:r>
    </w:p>
    <w:p w:rsidR="00031039" w:rsidRDefault="00031039" w:rsidP="00031039">
      <w:pPr>
        <w:pStyle w:val="DATEXIINORMAL"/>
        <w:keepNext/>
      </w:pPr>
      <w:r>
        <w:t>Enumeation for GipLink digitalization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132DD3" w:rsidTr="00031039">
        <w:trPr>
          <w:cantSplit/>
          <w:trHeight w:val="320"/>
          <w:jc w:val="center"/>
        </w:trPr>
        <w:tc>
          <w:tcPr>
            <w:tcW w:w="3402"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fromTo</w:t>
            </w:r>
          </w:p>
        </w:tc>
        <w:tc>
          <w:tcPr>
            <w:tcW w:w="4535"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From to</w:t>
            </w:r>
          </w:p>
        </w:tc>
        <w:tc>
          <w:tcPr>
            <w:tcW w:w="4664" w:type="dxa"/>
            <w:shd w:val="clear" w:color="auto" w:fill="auto"/>
          </w:tcPr>
          <w:p w:rsidR="00031039" w:rsidRPr="00132DD3" w:rsidRDefault="00031039" w:rsidP="00031039">
            <w:pPr>
              <w:pStyle w:val="DATEXIINORMAL"/>
              <w:keepNext/>
              <w:spacing w:before="60" w:after="60"/>
              <w:jc w:val="left"/>
              <w:rPr>
                <w:rFonts w:cs="Arial"/>
                <w:highlight w:val="green"/>
              </w:rPr>
            </w:pPr>
          </w:p>
        </w:tc>
      </w:tr>
      <w:tr w:rsidR="00031039" w:rsidRPr="00031039" w:rsidTr="00031039">
        <w:trPr>
          <w:cantSplit/>
          <w:trHeight w:val="320"/>
          <w:jc w:val="center"/>
        </w:trPr>
        <w:tc>
          <w:tcPr>
            <w:tcW w:w="3402"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toFrom</w:t>
            </w:r>
          </w:p>
        </w:tc>
        <w:tc>
          <w:tcPr>
            <w:tcW w:w="4535" w:type="dxa"/>
            <w:shd w:val="clear" w:color="auto" w:fill="auto"/>
          </w:tcPr>
          <w:p w:rsidR="00031039" w:rsidRPr="00031039" w:rsidRDefault="00031039" w:rsidP="00031039">
            <w:pPr>
              <w:pStyle w:val="DATEXIINORMAL"/>
              <w:keepNext/>
              <w:spacing w:before="60" w:after="60"/>
              <w:jc w:val="left"/>
              <w:rPr>
                <w:rFonts w:cs="Arial"/>
              </w:rPr>
            </w:pPr>
            <w:r w:rsidRPr="00132DD3">
              <w:rPr>
                <w:rFonts w:cs="Arial"/>
                <w:highlight w:val="green"/>
              </w:rPr>
              <w:t>To from</w:t>
            </w:r>
          </w:p>
        </w:tc>
        <w:tc>
          <w:tcPr>
            <w:tcW w:w="4664" w:type="dxa"/>
            <w:shd w:val="clear" w:color="auto" w:fill="auto"/>
          </w:tcPr>
          <w:p w:rsidR="00031039" w:rsidRPr="00031039" w:rsidRDefault="00031039" w:rsidP="00031039">
            <w:pPr>
              <w:pStyle w:val="DATEXIINORMAL"/>
              <w:keepNext/>
              <w:spacing w:before="60" w:after="60"/>
              <w:jc w:val="left"/>
              <w:rPr>
                <w:rFonts w:cs="Arial"/>
              </w:rPr>
            </w:pP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46</w:t>
      </w:r>
      <w:r w:rsidR="009D3F0B">
        <w:fldChar w:fldCharType="end"/>
      </w:r>
      <w:r w:rsidR="00361B17">
        <w:rPr>
          <w:noProof/>
        </w:rPr>
        <w:t>6</w:t>
      </w:r>
      <w:r>
        <w:rPr>
          <w:noProof/>
        </w:rPr>
        <w:t>— Values contained in the enumeration "GipLinkDirectionEnum"</w:t>
      </w:r>
    </w:p>
    <w:p w:rsidR="00031039" w:rsidRDefault="00031039" w:rsidP="00031039">
      <w:pPr>
        <w:pStyle w:val="a3"/>
      </w:pPr>
      <w:r>
        <w:lastRenderedPageBreak/>
        <w:t>The &lt;&lt;enumeration&gt;&gt; "HeightGradeEnum"</w:t>
      </w:r>
    </w:p>
    <w:p w:rsidR="00031039" w:rsidRDefault="00031039" w:rsidP="00031039">
      <w:pPr>
        <w:pStyle w:val="DATEXIINORMAL"/>
        <w:keepNext/>
      </w:pPr>
      <w:r>
        <w:t>List of height or vertical gradings of road sections.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aboveGrade</w:t>
            </w:r>
          </w:p>
        </w:tc>
        <w:tc>
          <w:tcPr>
            <w:tcW w:w="4535"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Above grade</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Above or over the normal road grade elevation.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Pr>
                <w:rFonts w:cs="Arial"/>
              </w:rPr>
              <w:t>atGrade</w:t>
            </w:r>
          </w:p>
        </w:tc>
        <w:tc>
          <w:tcPr>
            <w:tcW w:w="4535" w:type="dxa"/>
            <w:shd w:val="clear" w:color="auto" w:fill="auto"/>
          </w:tcPr>
          <w:p w:rsidR="00031039" w:rsidRPr="00031039" w:rsidRDefault="00031039" w:rsidP="00031039">
            <w:pPr>
              <w:pStyle w:val="DATEXIINORMAL"/>
              <w:keepNext/>
              <w:spacing w:before="60" w:after="60"/>
              <w:jc w:val="left"/>
              <w:rPr>
                <w:rFonts w:cs="Arial"/>
              </w:rPr>
            </w:pPr>
            <w:r>
              <w:rPr>
                <w:rFonts w:cs="Arial"/>
              </w:rPr>
              <w:t>At grade</w:t>
            </w:r>
          </w:p>
        </w:tc>
        <w:tc>
          <w:tcPr>
            <w:tcW w:w="4664" w:type="dxa"/>
            <w:shd w:val="clear" w:color="auto" w:fill="auto"/>
          </w:tcPr>
          <w:p w:rsidR="00031039" w:rsidRPr="00031039" w:rsidRDefault="00031039" w:rsidP="00031039">
            <w:pPr>
              <w:pStyle w:val="DATEXIINORMAL"/>
              <w:keepNext/>
              <w:spacing w:before="60" w:after="60"/>
              <w:jc w:val="left"/>
              <w:rPr>
                <w:rFonts w:cs="Arial"/>
              </w:rPr>
            </w:pPr>
            <w:r>
              <w:rPr>
                <w:rFonts w:cs="Arial"/>
              </w:rPr>
              <w:t>At the normal road grade elevation.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belowGrade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Below grade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Below or under the normal road grade elevation.</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47</w:t>
      </w:r>
      <w:r w:rsidR="009D3F0B">
        <w:fldChar w:fldCharType="end"/>
      </w:r>
      <w:r w:rsidR="00361B17">
        <w:rPr>
          <w:noProof/>
        </w:rPr>
        <w:t>7</w:t>
      </w:r>
      <w:r>
        <w:rPr>
          <w:noProof/>
        </w:rPr>
        <w:t>— Values contained in the enumeration "HeightGradeEnum"</w:t>
      </w:r>
    </w:p>
    <w:p w:rsidR="00031039" w:rsidRDefault="00031039" w:rsidP="00031039">
      <w:pPr>
        <w:pStyle w:val="a3"/>
      </w:pPr>
      <w:r>
        <w:lastRenderedPageBreak/>
        <w:t>The &lt;&lt;enumeration&gt;&gt; "LaneEnum"</w:t>
      </w:r>
    </w:p>
    <w:p w:rsidR="00361B17" w:rsidRDefault="00031039" w:rsidP="00031039">
      <w:pPr>
        <w:pStyle w:val="DATEXIINORMAL"/>
        <w:keepNext/>
      </w:pPr>
      <w:r>
        <w:t>List of descriptors identifying specific lanes.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lastRenderedPageBreak/>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allLanesCompleteCarriageway</w:t>
            </w:r>
          </w:p>
        </w:tc>
        <w:tc>
          <w:tcPr>
            <w:tcW w:w="4535"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All lanes complete carriageway</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In all lanes of the carriageway.</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Pr>
                <w:rFonts w:cs="Arial"/>
              </w:rPr>
              <w:t>busLane</w:t>
            </w:r>
          </w:p>
        </w:tc>
        <w:tc>
          <w:tcPr>
            <w:tcW w:w="4535" w:type="dxa"/>
            <w:shd w:val="clear" w:color="auto" w:fill="auto"/>
          </w:tcPr>
          <w:p w:rsidR="00031039" w:rsidRPr="00031039" w:rsidRDefault="00031039" w:rsidP="00031039">
            <w:pPr>
              <w:pStyle w:val="DATEXIINORMAL"/>
              <w:keepNext/>
              <w:spacing w:before="60" w:after="60"/>
              <w:jc w:val="left"/>
              <w:rPr>
                <w:rFonts w:cs="Arial"/>
              </w:rPr>
            </w:pPr>
            <w:r>
              <w:rPr>
                <w:rFonts w:cs="Arial"/>
              </w:rPr>
              <w:t>Bus lane</w:t>
            </w:r>
          </w:p>
        </w:tc>
        <w:tc>
          <w:tcPr>
            <w:tcW w:w="4664" w:type="dxa"/>
            <w:shd w:val="clear" w:color="auto" w:fill="auto"/>
          </w:tcPr>
          <w:p w:rsidR="00031039" w:rsidRPr="00031039" w:rsidRDefault="00031039" w:rsidP="00031039">
            <w:pPr>
              <w:pStyle w:val="DATEXIINORMAL"/>
              <w:keepNext/>
              <w:spacing w:before="60" w:after="60"/>
              <w:jc w:val="left"/>
              <w:rPr>
                <w:rFonts w:cs="Arial"/>
              </w:rPr>
            </w:pPr>
            <w:r>
              <w:rPr>
                <w:rFonts w:cs="Arial"/>
              </w:rPr>
              <w:t>In the bus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busStop</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Bus stop</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bus stop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carPoolLane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Car pool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carpool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centralReservation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Central reservation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On the central median separating the two directional carriageways of the highway.</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crawlerLane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Crawler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crawler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emergencyLane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Emergency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emergency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escapeLane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Escape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escape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expressLane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Express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express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hardShoulder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Hard shoulder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On the hard shoulder.</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heavyVehicleLane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Heavy vehicle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heavy vehicle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lane1</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Lane1</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first lane numbered from nearest the hard shoulder to central median.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lane2</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Lane2</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second lane numbered from nearest the hard shoulder to central median.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lane3</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Lane3</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third lane numbered from nearest the hard shoulder to central median.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lane4</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Lane4</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fourth lane numbered from nearest the hard shoulder to central median.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lane5</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Lane5</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fifth lane numbered from nearest the hard shoulder to central median.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lane6</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Lane6</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sixth lane numbered from nearest the hard shoulder to central median.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lane7</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Lane7</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seventh lane numbered from nearest the hard shoulder to central median.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lane8</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Lane8</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eighth lane numbered from nearest the hard shoulder to central median.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lane9</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Lane9</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ninth lane numbered from nearest the hard shoulder to central median.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layBy</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Lay by</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a lay-by.</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lastRenderedPageBreak/>
              <w:t>leftHandTurningLane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Left hand turning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left hand turning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leftLane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Left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left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localTrafficLane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Local traffic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local traffic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middleLane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Middle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middle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opposingLanes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Opposing lanes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opposing lanes.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overtakingLane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Overtaking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overtaking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rightHandTurningLane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Right hand turning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right hand turning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rightLane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Right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right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rushHourLane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Rush hour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lane dedicated for use during the rush (peak) hour.</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setDownArea</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Set down area</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area/lane reserved for passenger pick-up or set-down.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slowVehicleLane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Slow vehicle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slow vehicle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throughTrafficLane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Through traffic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through traffic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tidalFlowLane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Tidal flow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lane dedicated for use as a tidal flow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turningLane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Turning lane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 the turning lane.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verge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Verge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On the verge.</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9D3F0B">
        <w:fldChar w:fldCharType="begin"/>
      </w:r>
      <w:r w:rsidR="009D3F0B">
        <w:instrText xml:space="preserve"> SEQ Table \* ARABIC </w:instrText>
      </w:r>
      <w:r w:rsidR="009D3F0B">
        <w:fldChar w:fldCharType="separate"/>
      </w:r>
      <w:r w:rsidR="0001734E">
        <w:rPr>
          <w:noProof/>
        </w:rPr>
        <w:t>48</w:t>
      </w:r>
      <w:r w:rsidR="009D3F0B">
        <w:fldChar w:fldCharType="end"/>
      </w:r>
      <w:r w:rsidR="00361B17">
        <w:rPr>
          <w:noProof/>
        </w:rPr>
        <w:t>8</w:t>
      </w:r>
      <w:r>
        <w:rPr>
          <w:noProof/>
        </w:rPr>
        <w:t>— Values contained in the enumeration "LaneEnum"</w:t>
      </w:r>
    </w:p>
    <w:p w:rsidR="00031039" w:rsidRDefault="00031039" w:rsidP="00031039">
      <w:pPr>
        <w:pStyle w:val="a3"/>
      </w:pPr>
      <w:r>
        <w:lastRenderedPageBreak/>
        <w:t>The &lt;&lt;enumeration&gt;&gt; "LinearElementNatureEnum"</w:t>
      </w:r>
    </w:p>
    <w:p w:rsidR="00031039" w:rsidRDefault="00031039" w:rsidP="00031039">
      <w:pPr>
        <w:pStyle w:val="DATEXIINORMAL"/>
        <w:keepNext/>
      </w:pPr>
      <w:r>
        <w:t>List of indicative natures of linear elements.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other</w:t>
            </w:r>
          </w:p>
        </w:tc>
        <w:tc>
          <w:tcPr>
            <w:tcW w:w="4535"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Other</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Other than as defined in this enumeration.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Pr>
                <w:rFonts w:cs="Arial"/>
              </w:rPr>
              <w:t>road</w:t>
            </w:r>
          </w:p>
        </w:tc>
        <w:tc>
          <w:tcPr>
            <w:tcW w:w="4535" w:type="dxa"/>
            <w:shd w:val="clear" w:color="auto" w:fill="auto"/>
          </w:tcPr>
          <w:p w:rsidR="00031039" w:rsidRPr="00031039" w:rsidRDefault="00031039" w:rsidP="00031039">
            <w:pPr>
              <w:pStyle w:val="DATEXIINORMAL"/>
              <w:keepNext/>
              <w:spacing w:before="60" w:after="60"/>
              <w:jc w:val="left"/>
              <w:rPr>
                <w:rFonts w:cs="Arial"/>
              </w:rPr>
            </w:pPr>
            <w:r>
              <w:rPr>
                <w:rFonts w:cs="Arial"/>
              </w:rPr>
              <w:t>Road</w:t>
            </w:r>
          </w:p>
        </w:tc>
        <w:tc>
          <w:tcPr>
            <w:tcW w:w="4664" w:type="dxa"/>
            <w:shd w:val="clear" w:color="auto" w:fill="auto"/>
          </w:tcPr>
          <w:p w:rsidR="00031039" w:rsidRPr="00031039" w:rsidRDefault="00031039" w:rsidP="00031039">
            <w:pPr>
              <w:pStyle w:val="DATEXIINORMAL"/>
              <w:keepNext/>
              <w:spacing w:before="60" w:after="60"/>
              <w:jc w:val="left"/>
              <w:rPr>
                <w:rFonts w:cs="Arial"/>
              </w:rPr>
            </w:pPr>
            <w:r>
              <w:rPr>
                <w:rFonts w:cs="Arial"/>
              </w:rPr>
              <w:t>The nature of the linear element is a road.</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roadSection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Road section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The nature of the linear element is a section of a road.</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slipRoad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Slip road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The nature of the linear element is a slip road.</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361B17">
        <w:t>49</w:t>
      </w:r>
      <w:r>
        <w:rPr>
          <w:noProof/>
        </w:rPr>
        <w:t>— Values contained in the enumeration "LinearElementNatureEnum"</w:t>
      </w:r>
    </w:p>
    <w:p w:rsidR="00031039" w:rsidRDefault="00031039" w:rsidP="00031039">
      <w:pPr>
        <w:pStyle w:val="a3"/>
      </w:pPr>
      <w:r>
        <w:t>The &lt;&lt;enumeration&gt;&gt; "LinearReferencingDirectionEnum"</w:t>
      </w:r>
    </w:p>
    <w:p w:rsidR="00031039" w:rsidRDefault="00031039" w:rsidP="00031039">
      <w:pPr>
        <w:pStyle w:val="DATEXIINORMAL"/>
        <w:keepNext/>
      </w:pPr>
      <w:r>
        <w:t>Directions of traffic flow relative to the direction in which the linear element is defined.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132DD3" w:rsidTr="00031039">
        <w:trPr>
          <w:cantSplit/>
          <w:trHeight w:val="320"/>
          <w:jc w:val="center"/>
        </w:trPr>
        <w:tc>
          <w:tcPr>
            <w:tcW w:w="3402"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aligned</w:t>
            </w:r>
          </w:p>
        </w:tc>
        <w:tc>
          <w:tcPr>
            <w:tcW w:w="4535"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Aligned</w:t>
            </w:r>
          </w:p>
        </w:tc>
        <w:tc>
          <w:tcPr>
            <w:tcW w:w="4664"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Indicates that the direction of traffic flow affected by the situation or related to the traffic data is in the same sense as the direction in which the linear element is defined.</w:t>
            </w:r>
          </w:p>
        </w:tc>
      </w:tr>
      <w:tr w:rsidR="00031039" w:rsidRPr="00132DD3" w:rsidTr="00031039">
        <w:trPr>
          <w:cantSplit/>
          <w:trHeight w:val="320"/>
          <w:jc w:val="center"/>
        </w:trPr>
        <w:tc>
          <w:tcPr>
            <w:tcW w:w="3402"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both</w:t>
            </w:r>
          </w:p>
        </w:tc>
        <w:tc>
          <w:tcPr>
            <w:tcW w:w="4535"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Both</w:t>
            </w:r>
          </w:p>
        </w:tc>
        <w:tc>
          <w:tcPr>
            <w:tcW w:w="4664"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Indicates that both directions of traffic flow are affected by the situation or relate to the traffic data.</w:t>
            </w:r>
          </w:p>
        </w:tc>
      </w:tr>
      <w:tr w:rsidR="00031039" w:rsidRPr="00031039" w:rsidTr="00031039">
        <w:trPr>
          <w:cantSplit/>
          <w:trHeight w:val="320"/>
          <w:jc w:val="center"/>
        </w:trPr>
        <w:tc>
          <w:tcPr>
            <w:tcW w:w="3402"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opposite</w:t>
            </w:r>
          </w:p>
        </w:tc>
        <w:tc>
          <w:tcPr>
            <w:tcW w:w="4535"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Opposite</w:t>
            </w:r>
          </w:p>
        </w:tc>
        <w:tc>
          <w:tcPr>
            <w:tcW w:w="4664" w:type="dxa"/>
            <w:shd w:val="clear" w:color="auto" w:fill="auto"/>
          </w:tcPr>
          <w:p w:rsidR="00031039" w:rsidRDefault="00031039" w:rsidP="00031039">
            <w:pPr>
              <w:pStyle w:val="DATEXIINORMAL"/>
              <w:keepNext/>
              <w:spacing w:before="60" w:after="60"/>
              <w:jc w:val="left"/>
              <w:rPr>
                <w:rFonts w:cs="Arial"/>
              </w:rPr>
            </w:pPr>
            <w:r w:rsidRPr="00132DD3">
              <w:rPr>
                <w:rFonts w:cs="Arial"/>
                <w:highlight w:val="green"/>
              </w:rPr>
              <w:t>Indicates that the direction of traffic flow affected by the situation or related to the traffic data is in the opposite sense to the direction in which the linear element is defined.</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unknown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Unknown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Indicates that the direction of traffic flow affected by the situation or related to the traffic data is unknown.</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361B17">
        <w:t>50</w:t>
      </w:r>
      <w:r>
        <w:rPr>
          <w:noProof/>
        </w:rPr>
        <w:t>— Values contained in the enumeration "LinearReferencingDirectionEnum"</w:t>
      </w:r>
    </w:p>
    <w:p w:rsidR="00031039" w:rsidRDefault="00031039" w:rsidP="00031039">
      <w:pPr>
        <w:pStyle w:val="a3"/>
      </w:pPr>
      <w:r>
        <w:lastRenderedPageBreak/>
        <w:t>The &lt;&lt;enumeration&gt;&gt; "LoadTypeEnum"</w:t>
      </w:r>
    </w:p>
    <w:p w:rsidR="00031039" w:rsidRDefault="00031039" w:rsidP="00031039">
      <w:pPr>
        <w:pStyle w:val="DATEXIINORMAL"/>
        <w:keepNext/>
      </w:pPr>
      <w:r>
        <w:t>Types of load carried by a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lastRenderedPageBreak/>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abnormalLoad</w:t>
            </w:r>
          </w:p>
        </w:tc>
        <w:tc>
          <w:tcPr>
            <w:tcW w:w="4535"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Abnormal load</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 load that exceeds normal vehicle dimensions in terms of height, length, width, gross vehicle weight or axle weight or any combination of these. Generally termed an "abnormal load".</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Pr>
                <w:rFonts w:cs="Arial"/>
              </w:rPr>
              <w:t>ammunition</w:t>
            </w:r>
          </w:p>
        </w:tc>
        <w:tc>
          <w:tcPr>
            <w:tcW w:w="4535" w:type="dxa"/>
            <w:shd w:val="clear" w:color="auto" w:fill="auto"/>
          </w:tcPr>
          <w:p w:rsidR="00031039" w:rsidRPr="00031039" w:rsidRDefault="00031039" w:rsidP="00031039">
            <w:pPr>
              <w:pStyle w:val="DATEXIINORMAL"/>
              <w:keepNext/>
              <w:spacing w:before="60" w:after="60"/>
              <w:jc w:val="left"/>
              <w:rPr>
                <w:rFonts w:cs="Arial"/>
              </w:rPr>
            </w:pPr>
            <w:r>
              <w:rPr>
                <w:rFonts w:cs="Arial"/>
              </w:rPr>
              <w:t>Ammunition</w:t>
            </w:r>
          </w:p>
        </w:tc>
        <w:tc>
          <w:tcPr>
            <w:tcW w:w="4664" w:type="dxa"/>
            <w:shd w:val="clear" w:color="auto" w:fill="auto"/>
          </w:tcPr>
          <w:p w:rsidR="00031039" w:rsidRPr="00031039" w:rsidRDefault="00031039" w:rsidP="00031039">
            <w:pPr>
              <w:pStyle w:val="DATEXIINORMAL"/>
              <w:keepNext/>
              <w:spacing w:before="60" w:after="60"/>
              <w:jc w:val="left"/>
              <w:rPr>
                <w:rFonts w:cs="Arial"/>
              </w:rPr>
            </w:pPr>
            <w:r>
              <w:rPr>
                <w:rFonts w:cs="Arial"/>
              </w:rPr>
              <w:t>Ammunition.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chemicals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Chemicals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Chemicals of unspecified type.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combustibleMaterials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Combustible materials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Combustible materials of unspecified type.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corrosiveMaterials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Corrosive materials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Corrosive materials of unspecified type.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debris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Debris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Debris of unspecified type.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empty</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Empty</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No load.</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explosiveMaterials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Explosive materials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Explosive materials of unspecified type.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extraHighLoad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Extra high load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A load of exceptional height.</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extraLongLoad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Extra long load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A load of exceptional length.</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extraWideLoad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Extra wide load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A load of exceptional width.</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fuel</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Fuel</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Fuel of unspecified type.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glass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Glass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Glass.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goods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Goods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Any goods of a commercial nature.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hazardousMaterials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Hazardous materials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Materials classed as being of a hazardous nature.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liquid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Liquid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Liquid of an unspecified nature.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livestock</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Livestock</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Livestock.</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materials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Materials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General materials of unspecified type.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materialsDangerousForPeople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Materials dangerous for people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Materials classed as being of a danger to people or animals.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materialsDangerousForTheEnvironment</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Materials dangerous for the environment</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Materials classed as being potentially dangerous to the environment.</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materialsDangerousForWater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Materials dangerous for water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Materials classed as being dangerous when exposed to water (e.g. materials which may react exothermically with water).</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oil</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Oil</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Oil.</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lastRenderedPageBreak/>
              <w:t>ordinary</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Ordinary</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Materials that present limited environmental or health risk. Non-combustible, non-toxic, non-corrosive.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other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Other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Other than as defined in this enumeration.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perishableProducts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Perishable products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Products or produce that will significantly degrade in quality or freshness over a short period of time.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petrol</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Petrol</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Petrol or petroleum.</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pharmaceuticalMaterials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Pharmaceutical materials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Pharmaceutical materials.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radioactiveMaterials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Radioactive materials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Materials that emit significant quantities of electro-magnetic radiation that may present a risk to people, animals or the environment.</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refuse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Refuse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Refuse.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toxicMaterials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Toxic materials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Materials of a toxic nature which may damage the environment or endanger public health.</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vehicles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Vehicles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Vehicles of any type which are being transported.</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361B17">
        <w:t>51</w:t>
      </w:r>
      <w:r>
        <w:rPr>
          <w:noProof/>
        </w:rPr>
        <w:t>— Values contained in the enumeration "LoadTypeEnum"</w:t>
      </w:r>
    </w:p>
    <w:p w:rsidR="00031039" w:rsidRDefault="00031039" w:rsidP="00031039">
      <w:pPr>
        <w:pStyle w:val="a3"/>
      </w:pPr>
      <w:r>
        <w:lastRenderedPageBreak/>
        <w:t>The &lt;&lt;enumeration&gt;&gt; "MeasuredOrDerivedDataTypeEnum"</w:t>
      </w:r>
    </w:p>
    <w:p w:rsidR="00031039" w:rsidRDefault="00031039" w:rsidP="00031039">
      <w:pPr>
        <w:pStyle w:val="DATEXIINORMAL"/>
        <w:keepNext/>
      </w:pPr>
      <w:r>
        <w:t>Types of measured or derived 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humidityInformation</w:t>
            </w:r>
          </w:p>
        </w:tc>
        <w:tc>
          <w:tcPr>
            <w:tcW w:w="4535"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Humidity information</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Measured or derived humidity information.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Pr>
                <w:rFonts w:cs="Arial"/>
              </w:rPr>
              <w:t>individualVehicleMeasurements</w:t>
            </w:r>
          </w:p>
        </w:tc>
        <w:tc>
          <w:tcPr>
            <w:tcW w:w="4535" w:type="dxa"/>
            <w:shd w:val="clear" w:color="auto" w:fill="auto"/>
          </w:tcPr>
          <w:p w:rsidR="00031039" w:rsidRPr="00031039" w:rsidRDefault="00031039" w:rsidP="00031039">
            <w:pPr>
              <w:pStyle w:val="DATEXIINORMAL"/>
              <w:keepNext/>
              <w:spacing w:before="60" w:after="60"/>
              <w:jc w:val="left"/>
              <w:rPr>
                <w:rFonts w:cs="Arial"/>
              </w:rPr>
            </w:pPr>
            <w:r>
              <w:rPr>
                <w:rFonts w:cs="Arial"/>
              </w:rPr>
              <w:t>Individual vehicle measurements</w:t>
            </w:r>
          </w:p>
        </w:tc>
        <w:tc>
          <w:tcPr>
            <w:tcW w:w="4664" w:type="dxa"/>
            <w:shd w:val="clear" w:color="auto" w:fill="auto"/>
          </w:tcPr>
          <w:p w:rsidR="00031039" w:rsidRPr="00031039" w:rsidRDefault="00031039" w:rsidP="00031039">
            <w:pPr>
              <w:pStyle w:val="DATEXIINORMAL"/>
              <w:keepNext/>
              <w:spacing w:before="60" w:after="60"/>
              <w:jc w:val="left"/>
              <w:rPr>
                <w:rFonts w:cs="Arial"/>
              </w:rPr>
            </w:pPr>
            <w:r>
              <w:rPr>
                <w:rFonts w:cs="Arial"/>
              </w:rPr>
              <w:t>Measured or derived individual vehicle measurements.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pollutionInformation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Pollution information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Measured or derived pollution information.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precipitationInformation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Precipitation information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Measured or derived precipitation information.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pressureInformation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Pressure information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Measured or derived pressure information.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radiationInformation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Radiation information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Measured or derived radiation information.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roadSurfaceConditionInformation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Road surface condition information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Measured or derived road surface conditions information.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temperatureInformation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Temperature information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Measured or derived temperature information.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trafficConcentration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Traffic concentration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Measured or derived traffic concentration information.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trafficFlow</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Traffic flow</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Measured or derived traffic flow information.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trafficHeadway</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Traffic headway</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Measured or derived traffic headway information.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trafficSpeed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Traffic speed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Measured or derived traffic speed information.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trafficStatusInformation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Traffic status information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Measured or derived traffic status information.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travelTimeInformation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Travel time information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Measured or derived travel time information.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visibilityInformation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Visibility information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Measured or derived visibility information.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windInformation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Wind information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Measured or derived wind information.</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88573D">
        <w:t>52</w:t>
      </w:r>
      <w:r>
        <w:rPr>
          <w:noProof/>
        </w:rPr>
        <w:t>— Values contained in the enumeration "MeasuredOrDerivedDataTypeEnum"</w:t>
      </w:r>
    </w:p>
    <w:p w:rsidR="00031039" w:rsidRDefault="00031039" w:rsidP="00031039">
      <w:pPr>
        <w:pStyle w:val="a3"/>
      </w:pPr>
      <w:r>
        <w:lastRenderedPageBreak/>
        <w:t>The &lt;&lt;enumeration&gt;&gt; "MeasurementEquipmentFaultEnum"</w:t>
      </w:r>
    </w:p>
    <w:p w:rsidR="00031039" w:rsidRDefault="00031039" w:rsidP="00031039">
      <w:pPr>
        <w:pStyle w:val="DATEXIINORMAL"/>
        <w:keepNext/>
      </w:pPr>
      <w:r>
        <w:t>Types of measurement equipment faults.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intermittentDataValues</w:t>
            </w:r>
          </w:p>
        </w:tc>
        <w:tc>
          <w:tcPr>
            <w:tcW w:w="4535"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Intermittent data values</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Data values are being produced at intermittent intervals which are not consitent with the expected reporting interval.</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Pr>
                <w:rFonts w:cs="Arial"/>
              </w:rPr>
              <w:t>noDataValuesAvailable</w:t>
            </w:r>
          </w:p>
        </w:tc>
        <w:tc>
          <w:tcPr>
            <w:tcW w:w="4535" w:type="dxa"/>
            <w:shd w:val="clear" w:color="auto" w:fill="auto"/>
          </w:tcPr>
          <w:p w:rsidR="00031039" w:rsidRPr="00031039" w:rsidRDefault="00031039" w:rsidP="00031039">
            <w:pPr>
              <w:pStyle w:val="DATEXIINORMAL"/>
              <w:keepNext/>
              <w:spacing w:before="60" w:after="60"/>
              <w:jc w:val="left"/>
              <w:rPr>
                <w:rFonts w:cs="Arial"/>
              </w:rPr>
            </w:pPr>
            <w:r>
              <w:rPr>
                <w:rFonts w:cs="Arial"/>
              </w:rPr>
              <w:t>No data values available</w:t>
            </w:r>
          </w:p>
        </w:tc>
        <w:tc>
          <w:tcPr>
            <w:tcW w:w="4664" w:type="dxa"/>
            <w:shd w:val="clear" w:color="auto" w:fill="auto"/>
          </w:tcPr>
          <w:p w:rsidR="00031039" w:rsidRPr="00031039" w:rsidRDefault="00031039" w:rsidP="00031039">
            <w:pPr>
              <w:pStyle w:val="DATEXIINORMAL"/>
              <w:keepNext/>
              <w:spacing w:before="60" w:after="60"/>
              <w:jc w:val="left"/>
              <w:rPr>
                <w:rFonts w:cs="Arial"/>
              </w:rPr>
            </w:pPr>
            <w:r>
              <w:rPr>
                <w:rFonts w:cs="Arial"/>
              </w:rPr>
              <w:t>No measured data values are currently available.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other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Other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Other than as defined in this enumeration.</w:t>
            </w:r>
          </w:p>
        </w:tc>
      </w:tr>
      <w:tr w:rsidR="00031039" w:rsidRPr="00031039" w:rsidTr="00031039">
        <w:trPr>
          <w:cantSplit/>
          <w:trHeight w:val="320"/>
          <w:jc w:val="center"/>
        </w:trPr>
        <w:tc>
          <w:tcPr>
            <w:tcW w:w="3402"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spuriousUnreliableDataValues</w:t>
            </w:r>
          </w:p>
        </w:tc>
        <w:tc>
          <w:tcPr>
            <w:tcW w:w="4535"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Spurious unreliable data values</w:t>
            </w:r>
          </w:p>
        </w:tc>
        <w:tc>
          <w:tcPr>
            <w:tcW w:w="4664" w:type="dxa"/>
            <w:shd w:val="clear" w:color="auto" w:fill="auto"/>
          </w:tcPr>
          <w:p w:rsidR="00031039" w:rsidRDefault="00031039" w:rsidP="00031039">
            <w:pPr>
              <w:pStyle w:val="DATEXIINORMAL"/>
              <w:keepNext/>
              <w:spacing w:before="60" w:after="60"/>
              <w:jc w:val="left"/>
              <w:rPr>
                <w:rFonts w:cs="Arial"/>
              </w:rPr>
            </w:pPr>
            <w:r w:rsidRPr="00132DD3">
              <w:rPr>
                <w:rFonts w:cs="Arial"/>
                <w:highlight w:val="green"/>
              </w:rPr>
              <w:t>Spurious or unreliable data values are being produced.</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unspecifiedOrUnknownFault</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Unspecified or unknown fault</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An unspecified or unknown fault exists in the measurement equipment.</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88573D">
        <w:t>53</w:t>
      </w:r>
      <w:r>
        <w:rPr>
          <w:noProof/>
        </w:rPr>
        <w:t>— Values contained in the enumeration "MeasurementEquipmentFaultEnum"</w:t>
      </w:r>
    </w:p>
    <w:p w:rsidR="00031039" w:rsidRDefault="00031039" w:rsidP="00031039">
      <w:pPr>
        <w:pStyle w:val="a3"/>
      </w:pPr>
      <w:r>
        <w:lastRenderedPageBreak/>
        <w:t>The &lt;&lt;enumeration&gt;&gt; "ReferentTypeEnum"</w:t>
      </w:r>
    </w:p>
    <w:p w:rsidR="00031039" w:rsidRDefault="00031039" w:rsidP="00031039">
      <w:pPr>
        <w:pStyle w:val="DATEXIINORMAL"/>
        <w:keepNext/>
      </w:pPr>
      <w:r>
        <w:t>A set of types of known points along a linear object such as a road.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boundary</w:t>
            </w:r>
          </w:p>
        </w:tc>
        <w:tc>
          <w:tcPr>
            <w:tcW w:w="4535"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Boundary</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 xml:space="preserve">A boundary between two jurisdictional or administrative areas. These may be legal boundaries such as between counties or countries, maintenance responsibility boundaries or control boundaries. </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Pr>
                <w:rFonts w:cs="Arial"/>
              </w:rPr>
              <w:t>intersection</w:t>
            </w:r>
          </w:p>
        </w:tc>
        <w:tc>
          <w:tcPr>
            <w:tcW w:w="4535" w:type="dxa"/>
            <w:shd w:val="clear" w:color="auto" w:fill="auto"/>
          </w:tcPr>
          <w:p w:rsidR="00031039" w:rsidRPr="00031039" w:rsidRDefault="00031039" w:rsidP="00031039">
            <w:pPr>
              <w:pStyle w:val="DATEXIINORMAL"/>
              <w:keepNext/>
              <w:spacing w:before="60" w:after="60"/>
              <w:jc w:val="left"/>
              <w:rPr>
                <w:rFonts w:cs="Arial"/>
              </w:rPr>
            </w:pPr>
            <w:r>
              <w:rPr>
                <w:rFonts w:cs="Arial"/>
              </w:rPr>
              <w:t>Intersection</w:t>
            </w:r>
          </w:p>
        </w:tc>
        <w:tc>
          <w:tcPr>
            <w:tcW w:w="4664" w:type="dxa"/>
            <w:shd w:val="clear" w:color="auto" w:fill="auto"/>
          </w:tcPr>
          <w:p w:rsidR="00031039" w:rsidRPr="00031039" w:rsidRDefault="00031039" w:rsidP="00031039">
            <w:pPr>
              <w:pStyle w:val="DATEXIINORMAL"/>
              <w:keepNext/>
              <w:spacing w:before="60" w:after="60"/>
              <w:jc w:val="left"/>
              <w:rPr>
                <w:rFonts w:cs="Arial"/>
              </w:rPr>
            </w:pPr>
            <w:r>
              <w:rPr>
                <w:rFonts w:cs="Arial"/>
              </w:rPr>
              <w:t>A crossing of two or more roads where the precise point of intersection is defined according to specific business rules.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landmark</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Landmark</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A visible identifiable physical landmark either alongside or close to the linear object.</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referenceMarker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Reference marker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A marker which is usually but not necessarily physical that is one of a sequence which are spaced out along the linear object (road)  to provide a location reference. The spacing of markers is not necessarily even.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roadNode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Road node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A topological node defined on a road network. Such nodes may delineate the segmentation of the road network according to defined business rules or may constitute a purely topological representation of a road network.</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88573D">
        <w:t>54</w:t>
      </w:r>
      <w:r>
        <w:rPr>
          <w:noProof/>
        </w:rPr>
        <w:t>— Values contained in the enumeration "ReferentTypeEnum"</w:t>
      </w:r>
    </w:p>
    <w:p w:rsidR="00031039" w:rsidRDefault="00031039" w:rsidP="00031039">
      <w:pPr>
        <w:pStyle w:val="a3"/>
      </w:pPr>
      <w:r>
        <w:lastRenderedPageBreak/>
        <w:t>The &lt;&lt;enumeration&gt;&gt; "TimePrecisionEnum"</w:t>
      </w:r>
    </w:p>
    <w:p w:rsidR="00031039" w:rsidRDefault="00031039" w:rsidP="00031039">
      <w:pPr>
        <w:pStyle w:val="DATEXIINORMAL"/>
        <w:keepNext/>
      </w:pPr>
      <w:r>
        <w:t>List of precisions to which times can be given.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halfHour</w:t>
            </w:r>
          </w:p>
        </w:tc>
        <w:tc>
          <w:tcPr>
            <w:tcW w:w="4535"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Half hour</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Time given to the nearest half hour.</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Pr>
                <w:rFonts w:cs="Arial"/>
              </w:rPr>
              <w:t>hour</w:t>
            </w:r>
          </w:p>
        </w:tc>
        <w:tc>
          <w:tcPr>
            <w:tcW w:w="4535" w:type="dxa"/>
            <w:shd w:val="clear" w:color="auto" w:fill="auto"/>
          </w:tcPr>
          <w:p w:rsidR="00031039" w:rsidRPr="00031039" w:rsidRDefault="00031039" w:rsidP="00031039">
            <w:pPr>
              <w:pStyle w:val="DATEXIINORMAL"/>
              <w:keepNext/>
              <w:spacing w:before="60" w:after="60"/>
              <w:jc w:val="left"/>
              <w:rPr>
                <w:rFonts w:cs="Arial"/>
              </w:rPr>
            </w:pPr>
            <w:r>
              <w:rPr>
                <w:rFonts w:cs="Arial"/>
              </w:rPr>
              <w:t>Hour</w:t>
            </w:r>
          </w:p>
        </w:tc>
        <w:tc>
          <w:tcPr>
            <w:tcW w:w="4664" w:type="dxa"/>
            <w:shd w:val="clear" w:color="auto" w:fill="auto"/>
          </w:tcPr>
          <w:p w:rsidR="00031039" w:rsidRPr="00031039" w:rsidRDefault="00031039" w:rsidP="00031039">
            <w:pPr>
              <w:pStyle w:val="DATEXIINORMAL"/>
              <w:keepNext/>
              <w:spacing w:before="60" w:after="60"/>
              <w:jc w:val="left"/>
              <w:rPr>
                <w:rFonts w:cs="Arial"/>
              </w:rPr>
            </w:pPr>
            <w:r>
              <w:rPr>
                <w:rFonts w:cs="Arial"/>
              </w:rPr>
              <w:t>Time given to the nearest hour.</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minute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Minute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Time given to the nearest minute.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quarterHour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Quarter hour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Time given to the nearest quarter hour.</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second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Second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Time given to the nearest second.</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tenthsOfSecond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Tenths of second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Time given to the nearest tenth of a second.</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88573D">
        <w:t>55</w:t>
      </w:r>
      <w:r>
        <w:rPr>
          <w:noProof/>
        </w:rPr>
        <w:t>— Values contained in the enumeration "TimePrecisionEnum"</w:t>
      </w:r>
    </w:p>
    <w:p w:rsidR="00031039" w:rsidRDefault="00031039" w:rsidP="00031039">
      <w:pPr>
        <w:pStyle w:val="a3"/>
      </w:pPr>
      <w:r>
        <w:t>The &lt;&lt;enumeration&gt;&gt; "VehicleEquipmentEnum"</w:t>
      </w:r>
    </w:p>
    <w:p w:rsidR="00031039" w:rsidRDefault="00031039" w:rsidP="00031039">
      <w:pPr>
        <w:pStyle w:val="DATEXIINORMAL"/>
        <w:keepNext/>
      </w:pPr>
      <w:r>
        <w:t>Types of vehicle equipment in use or on board.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notUsingSnowChains</w:t>
            </w:r>
          </w:p>
        </w:tc>
        <w:tc>
          <w:tcPr>
            <w:tcW w:w="4535"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Not using snow chains</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Vehicle not using snow chains.</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Pr>
                <w:rFonts w:cs="Arial"/>
              </w:rPr>
              <w:t>notUsingSnowChainsOrTyres</w:t>
            </w:r>
          </w:p>
        </w:tc>
        <w:tc>
          <w:tcPr>
            <w:tcW w:w="4535" w:type="dxa"/>
            <w:shd w:val="clear" w:color="auto" w:fill="auto"/>
          </w:tcPr>
          <w:p w:rsidR="00031039" w:rsidRPr="00031039" w:rsidRDefault="00031039" w:rsidP="00031039">
            <w:pPr>
              <w:pStyle w:val="DATEXIINORMAL"/>
              <w:keepNext/>
              <w:spacing w:before="60" w:after="60"/>
              <w:jc w:val="left"/>
              <w:rPr>
                <w:rFonts w:cs="Arial"/>
              </w:rPr>
            </w:pPr>
            <w:r>
              <w:rPr>
                <w:rFonts w:cs="Arial"/>
              </w:rPr>
              <w:t>Not using snow chains or tyres</w:t>
            </w:r>
          </w:p>
        </w:tc>
        <w:tc>
          <w:tcPr>
            <w:tcW w:w="4664" w:type="dxa"/>
            <w:shd w:val="clear" w:color="auto" w:fill="auto"/>
          </w:tcPr>
          <w:p w:rsidR="00031039" w:rsidRPr="00031039" w:rsidRDefault="00031039" w:rsidP="00031039">
            <w:pPr>
              <w:pStyle w:val="DATEXIINORMAL"/>
              <w:keepNext/>
              <w:spacing w:before="60" w:after="60"/>
              <w:jc w:val="left"/>
              <w:rPr>
                <w:rFonts w:cs="Arial"/>
              </w:rPr>
            </w:pPr>
            <w:r>
              <w:rPr>
                <w:rFonts w:cs="Arial"/>
              </w:rPr>
              <w:t>Vehicle not using either snow tyres or snow chains.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snowChainsInUse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Snow chains in use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using snow chains.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snowChainsOrTyresInUse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Snow chains or tyres in use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using snow tyres or snow chains.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snowTyresInUse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Snow tyres in use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using snow tyres.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withoutSnowTyresOrChainsOnBoard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Without snow tyres or chains on board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which is not carrying on board snow tyres or chains.</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88573D">
        <w:t>56</w:t>
      </w:r>
      <w:r>
        <w:rPr>
          <w:noProof/>
        </w:rPr>
        <w:t>— Values contained in the enumeration "VehicleEquipmentEnum"</w:t>
      </w:r>
    </w:p>
    <w:p w:rsidR="00031039" w:rsidRDefault="00031039" w:rsidP="00031039">
      <w:pPr>
        <w:pStyle w:val="a3"/>
      </w:pPr>
      <w:r>
        <w:lastRenderedPageBreak/>
        <w:t>The &lt;&lt;enumeration&gt;&gt; "VehicleTypeEnum"</w:t>
      </w:r>
    </w:p>
    <w:p w:rsidR="00031039" w:rsidRDefault="00031039" w:rsidP="00031039">
      <w:pPr>
        <w:pStyle w:val="DATEXIINORMAL"/>
        <w:keepNext/>
      </w:pPr>
      <w:r>
        <w:t>Types of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lastRenderedPageBreak/>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agriculturalVehicle</w:t>
            </w:r>
          </w:p>
        </w:tc>
        <w:tc>
          <w:tcPr>
            <w:tcW w:w="4535"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Agricultural vehicle</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Vehicle normally used for agricultural purposes, e.g. tractor, combined harvester etc.</w:t>
            </w:r>
          </w:p>
        </w:tc>
      </w:tr>
      <w:tr w:rsidR="00031039" w:rsidRPr="00031039" w:rsidTr="00031039">
        <w:trPr>
          <w:cantSplit/>
          <w:trHeight w:val="320"/>
          <w:jc w:val="center"/>
        </w:trPr>
        <w:tc>
          <w:tcPr>
            <w:tcW w:w="3402"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anyVehicle</w:t>
            </w:r>
          </w:p>
        </w:tc>
        <w:tc>
          <w:tcPr>
            <w:tcW w:w="4535"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Any vehicle</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132DD3">
              <w:rPr>
                <w:rFonts w:cs="Arial"/>
                <w:highlight w:val="green"/>
              </w:rPr>
              <w:t>Vehicle of any type.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articulatedVehicle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Articulated vehicle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Articulated vehicle.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bicycle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Bicycle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Bicycle.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bus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Bus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Bus.</w:t>
            </w:r>
          </w:p>
        </w:tc>
      </w:tr>
      <w:tr w:rsidR="00031039" w:rsidRPr="00031039" w:rsidTr="00031039">
        <w:trPr>
          <w:cantSplit/>
          <w:trHeight w:val="320"/>
          <w:jc w:val="center"/>
        </w:trPr>
        <w:tc>
          <w:tcPr>
            <w:tcW w:w="3402"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car</w:t>
            </w:r>
          </w:p>
        </w:tc>
        <w:tc>
          <w:tcPr>
            <w:tcW w:w="4535"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Car</w:t>
            </w:r>
          </w:p>
        </w:tc>
        <w:tc>
          <w:tcPr>
            <w:tcW w:w="4664" w:type="dxa"/>
            <w:shd w:val="clear" w:color="auto" w:fill="auto"/>
          </w:tcPr>
          <w:p w:rsidR="00031039" w:rsidRDefault="00031039" w:rsidP="00031039">
            <w:pPr>
              <w:pStyle w:val="DATEXIINORMAL"/>
              <w:keepNext/>
              <w:spacing w:before="60" w:after="60"/>
              <w:jc w:val="left"/>
              <w:rPr>
                <w:rFonts w:cs="Arial"/>
              </w:rPr>
            </w:pPr>
            <w:r w:rsidRPr="00132DD3">
              <w:rPr>
                <w:rFonts w:cs="Arial"/>
                <w:highlight w:val="green"/>
              </w:rPr>
              <w:t>Car.</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caravan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Caravan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Caravan.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carOrLightVehicle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Car or light vehicle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Car or light vehicle.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carWithCaravan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Car with caravan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Car towing a caravan.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carWithTrailer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Car with trailer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Car towing a trailer.</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constructionOrMaintenanceVehicle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Construction or maintenance vehicle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normally used for construction or maintenance purposes, e.g. digger, excavator, bulldozer, lorry mounted crane etc.</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fourWheelDrive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Four wheel drive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Four wheel drive vehicle.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highSidedVehicle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High sided vehicle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High sided vehicle.</w:t>
            </w:r>
          </w:p>
        </w:tc>
      </w:tr>
      <w:tr w:rsidR="00031039" w:rsidRPr="00031039" w:rsidTr="00031039">
        <w:trPr>
          <w:cantSplit/>
          <w:trHeight w:val="320"/>
          <w:jc w:val="center"/>
        </w:trPr>
        <w:tc>
          <w:tcPr>
            <w:tcW w:w="3402"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lorry</w:t>
            </w:r>
          </w:p>
        </w:tc>
        <w:tc>
          <w:tcPr>
            <w:tcW w:w="4535"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Lorry</w:t>
            </w:r>
          </w:p>
        </w:tc>
        <w:tc>
          <w:tcPr>
            <w:tcW w:w="4664" w:type="dxa"/>
            <w:shd w:val="clear" w:color="auto" w:fill="auto"/>
          </w:tcPr>
          <w:p w:rsidR="00031039" w:rsidRDefault="00031039" w:rsidP="00031039">
            <w:pPr>
              <w:pStyle w:val="DATEXIINORMAL"/>
              <w:keepNext/>
              <w:spacing w:before="60" w:after="60"/>
              <w:jc w:val="left"/>
              <w:rPr>
                <w:rFonts w:cs="Arial"/>
              </w:rPr>
            </w:pPr>
            <w:r w:rsidRPr="00132DD3">
              <w:rPr>
                <w:rFonts w:cs="Arial"/>
                <w:highlight w:val="green"/>
              </w:rPr>
              <w:t>Lorry of any type.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moped</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Moped</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Moped (a two wheeled motor vehicle characterized by a small engine typically less than 50cc and by normally having pedals).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motorcycle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Motorcycle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Motorcycle.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motorcycleWithSideCar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Motorcycle with side car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Three wheeled vehicle comprising a motorcycle with an attached side car.</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motorscooter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Motorscooter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Motorscooter (a two wheeled motor vehicle characterized by a step-through frame and small diameter wheels).</w:t>
            </w:r>
          </w:p>
        </w:tc>
      </w:tr>
      <w:tr w:rsidR="00031039" w:rsidRPr="00031039" w:rsidTr="00031039">
        <w:trPr>
          <w:cantSplit/>
          <w:trHeight w:val="320"/>
          <w:jc w:val="center"/>
        </w:trPr>
        <w:tc>
          <w:tcPr>
            <w:tcW w:w="3402"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other</w:t>
            </w:r>
          </w:p>
        </w:tc>
        <w:tc>
          <w:tcPr>
            <w:tcW w:w="4535" w:type="dxa"/>
            <w:shd w:val="clear" w:color="auto" w:fill="auto"/>
          </w:tcPr>
          <w:p w:rsidR="00031039" w:rsidRPr="00132DD3" w:rsidRDefault="00031039" w:rsidP="00031039">
            <w:pPr>
              <w:pStyle w:val="DATEXIINORMAL"/>
              <w:keepNext/>
              <w:spacing w:before="60" w:after="60"/>
              <w:jc w:val="left"/>
              <w:rPr>
                <w:rFonts w:cs="Arial"/>
                <w:highlight w:val="green"/>
              </w:rPr>
            </w:pPr>
            <w:r w:rsidRPr="00132DD3">
              <w:rPr>
                <w:rFonts w:cs="Arial"/>
                <w:highlight w:val="green"/>
              </w:rPr>
              <w:t>Other</w:t>
            </w:r>
          </w:p>
        </w:tc>
        <w:tc>
          <w:tcPr>
            <w:tcW w:w="4664" w:type="dxa"/>
            <w:shd w:val="clear" w:color="auto" w:fill="auto"/>
          </w:tcPr>
          <w:p w:rsidR="00031039" w:rsidRDefault="00031039" w:rsidP="00031039">
            <w:pPr>
              <w:pStyle w:val="DATEXIINORMAL"/>
              <w:keepNext/>
              <w:spacing w:before="60" w:after="60"/>
              <w:jc w:val="left"/>
              <w:rPr>
                <w:rFonts w:cs="Arial"/>
              </w:rPr>
            </w:pPr>
            <w:r w:rsidRPr="00132DD3">
              <w:rPr>
                <w:rFonts w:cs="Arial"/>
                <w:highlight w:val="green"/>
              </w:rPr>
              <w:t>Other than as defined in this enumeration.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tanker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Tanker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with large tank for carrying bulk liquids.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lastRenderedPageBreak/>
              <w:t>threeWheeledVehicle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Three wheeled vehicle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Three wheeled vehicle of unspecified type.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trailer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Trailer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Trailer.</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tram</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Tram</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Tram.</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twoWheeledVehicle</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Two wheeled vehicle</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Two wheeled vehicle of unspecified type.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van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Van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Van.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vehicleWithCaravan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Vehicle with caravan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(of unspecified type) towing a caravan.</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vehicleWithCatalyticConverter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Vehicle with catalytic converter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with catalytic converter.</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vehicleWithoutCatalyticConverter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Vehicle without catalytic converter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without catalytic converter.</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vehicleWithTrailer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Vehicle with trailer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(of unspecified type) towing a trailer.</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withEvenNumberedRegistrationPlates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With even numbered registration plates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with even numbered registration plate.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withOddNumberedRegistrationPlates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With odd numbered registration plates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with odd numbered registration plate.</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88573D">
        <w:t>57</w:t>
      </w:r>
      <w:r>
        <w:rPr>
          <w:noProof/>
        </w:rPr>
        <w:t>— Values contained in the enumeration "VehicleTypeEnum"</w:t>
      </w:r>
    </w:p>
    <w:p w:rsidR="00031039" w:rsidRDefault="00031039" w:rsidP="00031039">
      <w:pPr>
        <w:pStyle w:val="a3"/>
      </w:pPr>
      <w:r>
        <w:lastRenderedPageBreak/>
        <w:t>The &lt;&lt;enumeration&gt;&gt; "VehicleUsageEnum"</w:t>
      </w:r>
    </w:p>
    <w:p w:rsidR="00031039" w:rsidRDefault="00031039" w:rsidP="00031039">
      <w:pPr>
        <w:pStyle w:val="DATEXIINORMAL"/>
        <w:keepNext/>
      </w:pPr>
      <w:r>
        <w:t>Types of usage of a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31039" w:rsidRPr="00031039" w:rsidTr="00031039">
        <w:trPr>
          <w:cantSplit/>
          <w:trHeight w:val="320"/>
          <w:tblHeader/>
          <w:jc w:val="center"/>
        </w:trPr>
        <w:tc>
          <w:tcPr>
            <w:tcW w:w="3402"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Enumerated value name</w:t>
            </w:r>
          </w:p>
        </w:tc>
        <w:tc>
          <w:tcPr>
            <w:tcW w:w="4535"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Designation</w:t>
            </w:r>
          </w:p>
        </w:tc>
        <w:tc>
          <w:tcPr>
            <w:tcW w:w="4664" w:type="dxa"/>
            <w:shd w:val="clear" w:color="auto" w:fill="auto"/>
          </w:tcPr>
          <w:p w:rsidR="00031039" w:rsidRPr="00031039" w:rsidRDefault="00031039" w:rsidP="00031039">
            <w:pPr>
              <w:pStyle w:val="DATEXIINORMAL"/>
              <w:keepNext/>
              <w:spacing w:before="60" w:after="60"/>
              <w:jc w:val="center"/>
              <w:rPr>
                <w:rFonts w:cs="Arial"/>
                <w:b/>
              </w:rPr>
            </w:pPr>
            <w:r w:rsidRPr="00031039">
              <w:rPr>
                <w:rFonts w:cs="Arial"/>
                <w:b/>
              </w:rPr>
              <w:t>Definition</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agricultural</w:t>
            </w:r>
          </w:p>
        </w:tc>
        <w:tc>
          <w:tcPr>
            <w:tcW w:w="4535"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Agricultural</w:t>
            </w:r>
          </w:p>
        </w:tc>
        <w:tc>
          <w:tcPr>
            <w:tcW w:w="4664" w:type="dxa"/>
            <w:shd w:val="clear" w:color="auto" w:fill="auto"/>
          </w:tcPr>
          <w:p w:rsidR="00031039" w:rsidRPr="00031039" w:rsidRDefault="00031039" w:rsidP="00031039">
            <w:pPr>
              <w:pStyle w:val="DATEXIINORMAL"/>
              <w:keepNext/>
              <w:spacing w:before="60" w:after="60"/>
              <w:jc w:val="left"/>
              <w:rPr>
                <w:rFonts w:cs="Arial"/>
              </w:rPr>
            </w:pPr>
            <w:r w:rsidRPr="00031039">
              <w:rPr>
                <w:rFonts w:cs="Arial"/>
              </w:rPr>
              <w:t>Vehicle used for agricultural purposes.</w:t>
            </w:r>
          </w:p>
        </w:tc>
      </w:tr>
      <w:tr w:rsidR="00031039" w:rsidRPr="00031039" w:rsidTr="00031039">
        <w:trPr>
          <w:cantSplit/>
          <w:trHeight w:val="320"/>
          <w:jc w:val="center"/>
        </w:trPr>
        <w:tc>
          <w:tcPr>
            <w:tcW w:w="3402" w:type="dxa"/>
            <w:shd w:val="clear" w:color="auto" w:fill="auto"/>
          </w:tcPr>
          <w:p w:rsidR="00031039" w:rsidRPr="00031039" w:rsidRDefault="00031039" w:rsidP="00031039">
            <w:pPr>
              <w:pStyle w:val="DATEXIINORMAL"/>
              <w:keepNext/>
              <w:spacing w:before="60" w:after="60"/>
              <w:jc w:val="left"/>
              <w:rPr>
                <w:rFonts w:cs="Arial"/>
              </w:rPr>
            </w:pPr>
            <w:r>
              <w:rPr>
                <w:rFonts w:cs="Arial"/>
              </w:rPr>
              <w:t>commercial</w:t>
            </w:r>
          </w:p>
        </w:tc>
        <w:tc>
          <w:tcPr>
            <w:tcW w:w="4535" w:type="dxa"/>
            <w:shd w:val="clear" w:color="auto" w:fill="auto"/>
          </w:tcPr>
          <w:p w:rsidR="00031039" w:rsidRPr="00031039" w:rsidRDefault="00031039" w:rsidP="00031039">
            <w:pPr>
              <w:pStyle w:val="DATEXIINORMAL"/>
              <w:keepNext/>
              <w:spacing w:before="60" w:after="60"/>
              <w:jc w:val="left"/>
              <w:rPr>
                <w:rFonts w:cs="Arial"/>
              </w:rPr>
            </w:pPr>
            <w:r>
              <w:rPr>
                <w:rFonts w:cs="Arial"/>
              </w:rPr>
              <w:t>Commercial</w:t>
            </w:r>
          </w:p>
        </w:tc>
        <w:tc>
          <w:tcPr>
            <w:tcW w:w="4664" w:type="dxa"/>
            <w:shd w:val="clear" w:color="auto" w:fill="auto"/>
          </w:tcPr>
          <w:p w:rsidR="00031039" w:rsidRPr="00031039" w:rsidRDefault="00031039" w:rsidP="00031039">
            <w:pPr>
              <w:pStyle w:val="DATEXIINORMAL"/>
              <w:keepNext/>
              <w:spacing w:before="60" w:after="60"/>
              <w:jc w:val="left"/>
              <w:rPr>
                <w:rFonts w:cs="Arial"/>
              </w:rPr>
            </w:pPr>
            <w:r>
              <w:rPr>
                <w:rFonts w:cs="Arial"/>
              </w:rPr>
              <w:t>Vehicle which is limited to non-private usage or public transport usage.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emergencyServices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Emergency services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used by the emergency services.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military</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Military</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used by the military.</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nonCommercial</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Non commercial</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used for non-commercial or private purposes.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patrol</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Patrol</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used as part of a patrol service, e.g. road operator or automobile association patrol vehicle.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recoveryServices</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Recovery services</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used to provide a recovery service.</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roadMaintenanceOrConstruction</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Road maintenance or construction</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used for road maintenance or construction work purposes.</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roadOperator</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Road operator</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used by the road operator.</w:t>
            </w:r>
          </w:p>
        </w:tc>
      </w:tr>
      <w:tr w:rsidR="00031039" w:rsidRPr="00031039" w:rsidTr="00031039">
        <w:trPr>
          <w:cantSplit/>
          <w:trHeight w:val="320"/>
          <w:jc w:val="center"/>
        </w:trPr>
        <w:tc>
          <w:tcPr>
            <w:tcW w:w="3402" w:type="dxa"/>
            <w:shd w:val="clear" w:color="auto" w:fill="auto"/>
          </w:tcPr>
          <w:p w:rsidR="00031039" w:rsidRDefault="00031039" w:rsidP="00031039">
            <w:pPr>
              <w:pStyle w:val="DATEXIINORMAL"/>
              <w:keepNext/>
              <w:spacing w:before="60" w:after="60"/>
              <w:jc w:val="left"/>
              <w:rPr>
                <w:rFonts w:cs="Arial"/>
              </w:rPr>
            </w:pPr>
            <w:r>
              <w:rPr>
                <w:rFonts w:cs="Arial"/>
              </w:rPr>
              <w:t>taxi</w:t>
            </w:r>
          </w:p>
        </w:tc>
        <w:tc>
          <w:tcPr>
            <w:tcW w:w="4535" w:type="dxa"/>
            <w:shd w:val="clear" w:color="auto" w:fill="auto"/>
          </w:tcPr>
          <w:p w:rsidR="00031039" w:rsidRDefault="00031039" w:rsidP="00031039">
            <w:pPr>
              <w:pStyle w:val="DATEXIINORMAL"/>
              <w:keepNext/>
              <w:spacing w:before="60" w:after="60"/>
              <w:jc w:val="left"/>
              <w:rPr>
                <w:rFonts w:cs="Arial"/>
              </w:rPr>
            </w:pPr>
            <w:r>
              <w:rPr>
                <w:rFonts w:cs="Arial"/>
              </w:rPr>
              <w:t>Taxi</w:t>
            </w:r>
          </w:p>
        </w:tc>
        <w:tc>
          <w:tcPr>
            <w:tcW w:w="4664" w:type="dxa"/>
            <w:shd w:val="clear" w:color="auto" w:fill="auto"/>
          </w:tcPr>
          <w:p w:rsidR="00031039" w:rsidRDefault="00031039" w:rsidP="00031039">
            <w:pPr>
              <w:pStyle w:val="DATEXIINORMAL"/>
              <w:keepNext/>
              <w:spacing w:before="60" w:after="60"/>
              <w:jc w:val="left"/>
              <w:rPr>
                <w:rFonts w:cs="Arial"/>
              </w:rPr>
            </w:pPr>
            <w:r>
              <w:rPr>
                <w:rFonts w:cs="Arial"/>
              </w:rPr>
              <w:t>Vehicle used to provide an authorised taxi service.</w:t>
            </w:r>
          </w:p>
        </w:tc>
      </w:tr>
    </w:tbl>
    <w:p w:rsidR="00031039" w:rsidRDefault="00031039" w:rsidP="00031039">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01734E">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88573D">
        <w:t>58</w:t>
      </w:r>
      <w:r>
        <w:rPr>
          <w:noProof/>
        </w:rPr>
        <w:t>— Values contained in the enumeration "VehicleUsageEnum"</w:t>
      </w:r>
    </w:p>
    <w:p w:rsidR="004461E8" w:rsidRDefault="004461E8">
      <w:pPr>
        <w:spacing w:after="0" w:line="240" w:lineRule="auto"/>
        <w:jc w:val="left"/>
        <w:rPr>
          <w:b/>
          <w:sz w:val="24"/>
        </w:rPr>
      </w:pPr>
      <w:r>
        <w:br w:type="page"/>
      </w:r>
    </w:p>
    <w:p w:rsidR="00DE499F" w:rsidRDefault="00DE499F" w:rsidP="004461E8">
      <w:pPr>
        <w:pStyle w:val="a2"/>
        <w:sectPr w:rsidR="00DE499F" w:rsidSect="004771BB">
          <w:headerReference w:type="default" r:id="rId10"/>
          <w:pgSz w:w="16838" w:h="11906" w:orient="landscape" w:code="9"/>
          <w:pgMar w:top="851" w:right="1644" w:bottom="737" w:left="1418" w:header="709" w:footer="284" w:gutter="0"/>
          <w:cols w:space="720"/>
          <w:docGrid w:linePitch="272"/>
        </w:sectPr>
      </w:pPr>
    </w:p>
    <w:p w:rsidR="004461E8" w:rsidRDefault="004461E8" w:rsidP="004461E8">
      <w:pPr>
        <w:pStyle w:val="a2"/>
      </w:pPr>
      <w:r>
        <w:lastRenderedPageBreak/>
        <w:t>Extensions</w:t>
      </w:r>
    </w:p>
    <w:p w:rsidR="004461E8" w:rsidRDefault="004461E8" w:rsidP="0076310E">
      <w:r>
        <w:t>The Level B Extensions are summarised in this section.</w:t>
      </w:r>
    </w:p>
    <w:p w:rsidR="00DE499F" w:rsidRDefault="00DE499F" w:rsidP="00DE499F">
      <w:pPr>
        <w:pStyle w:val="a3"/>
      </w:pPr>
      <w:r>
        <w:t>GroupOfLocationsExtensions</w:t>
      </w:r>
    </w:p>
    <w:p w:rsidR="00DE499F" w:rsidRDefault="00DE499F" w:rsidP="00DE499F">
      <w:pPr>
        <w:jc w:val="center"/>
      </w:pPr>
      <w:r w:rsidRPr="00037BDC">
        <w:rPr>
          <w:noProof/>
          <w:lang w:eastAsia="en-GB"/>
        </w:rPr>
        <w:drawing>
          <wp:inline distT="0" distB="0" distL="0" distR="0" wp14:anchorId="57C090E1" wp14:editId="1182DB96">
            <wp:extent cx="4391025" cy="4305300"/>
            <wp:effectExtent l="0" t="0" r="952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91025" cy="4305300"/>
                    </a:xfrm>
                    <a:prstGeom prst="rect">
                      <a:avLst/>
                    </a:prstGeom>
                    <a:noFill/>
                    <a:ln>
                      <a:noFill/>
                    </a:ln>
                  </pic:spPr>
                </pic:pic>
              </a:graphicData>
            </a:graphic>
          </wp:inline>
        </w:drawing>
      </w:r>
    </w:p>
    <w:p w:rsidR="00DE499F" w:rsidRPr="00037BDC" w:rsidRDefault="00DE499F" w:rsidP="00DE499F">
      <w:pPr>
        <w:jc w:val="center"/>
      </w:pPr>
      <w:r>
        <w:rPr>
          <w:b/>
        </w:rPr>
        <w:t>Figure A.5.2</w:t>
      </w:r>
      <w:r w:rsidRPr="00E64518">
        <w:rPr>
          <w:b/>
        </w:rPr>
        <w:t>.1 Extension</w:t>
      </w:r>
      <w:r>
        <w:rPr>
          <w:b/>
        </w:rPr>
        <w:t>s</w:t>
      </w:r>
      <w:r w:rsidRPr="00E64518">
        <w:rPr>
          <w:b/>
        </w:rPr>
        <w:t xml:space="preserve"> for </w:t>
      </w:r>
      <w:r>
        <w:rPr>
          <w:b/>
        </w:rPr>
        <w:t>GroupOfLocations</w:t>
      </w:r>
    </w:p>
    <w:p w:rsidR="00DE499F" w:rsidRDefault="00DE499F" w:rsidP="00DE499F">
      <w:r>
        <w:t>The following classes are added to the GroupOfLocations class:</w:t>
      </w:r>
    </w:p>
    <w:p w:rsidR="00DE499F" w:rsidRDefault="00DE499F" w:rsidP="00DE499F">
      <w:pPr>
        <w:pStyle w:val="Listenabsatz"/>
        <w:numPr>
          <w:ilvl w:val="0"/>
          <w:numId w:val="43"/>
        </w:numPr>
        <w:jc w:val="left"/>
      </w:pPr>
      <w:r w:rsidRPr="00DE499F">
        <w:rPr>
          <w:b/>
        </w:rPr>
        <w:t>LocationInfo</w:t>
      </w:r>
      <w:r>
        <w:t>: - Specifies the information such as country and region (or regions), where the event lies. In addition it also specifies the custom location name (locationName) and free text (locationText) related to the location of the traffic message.</w:t>
      </w:r>
    </w:p>
    <w:p w:rsidR="00DE499F" w:rsidRDefault="00DE499F" w:rsidP="00DE499F">
      <w:pPr>
        <w:pStyle w:val="Listenabsatz"/>
        <w:numPr>
          <w:ilvl w:val="0"/>
          <w:numId w:val="43"/>
        </w:numPr>
        <w:jc w:val="left"/>
      </w:pPr>
      <w:r w:rsidRPr="00DE499F">
        <w:rPr>
          <w:b/>
        </w:rPr>
        <w:t>RoadInfo</w:t>
      </w:r>
      <w:r>
        <w:t>: - Specifies the information related to the Road, such as road number, road name, operator name, and one or more road sections.</w:t>
      </w:r>
    </w:p>
    <w:p w:rsidR="00DE499F" w:rsidRDefault="00DE499F" w:rsidP="00DE499F">
      <w:pPr>
        <w:pStyle w:val="a3"/>
      </w:pPr>
      <w:r>
        <w:t>GipLinkExtensions</w:t>
      </w:r>
    </w:p>
    <w:p w:rsidR="00DE499F" w:rsidRDefault="00DE499F" w:rsidP="00DE499F">
      <w:pPr>
        <w:jc w:val="left"/>
      </w:pPr>
      <w:r>
        <w:t xml:space="preserve">To add the GIP location referencing the </w:t>
      </w:r>
      <w:r w:rsidRPr="00CE0F55">
        <w:rPr>
          <w:b/>
        </w:rPr>
        <w:t>Point</w:t>
      </w:r>
      <w:r>
        <w:t xml:space="preserve"> type is extended. The GIP location referencing method is composed of one or more GIP nodes. Each GIP node is represented as a GIPLink, which contains an id, digitalization direction, a begin offset (in percentage) and an end offset (in percentage). Note that the GIP is a proprietary standard used by multiple stake holders within Austria. In addition to these details clients also requires the shape files of the GIP digital map to interpret the location.</w:t>
      </w:r>
    </w:p>
    <w:p w:rsidR="00DE499F" w:rsidRDefault="00DE499F" w:rsidP="00DE499F">
      <w:pPr>
        <w:pStyle w:val="a4"/>
      </w:pPr>
      <w:r w:rsidRPr="00CE0F55">
        <w:t>GipLink</w:t>
      </w:r>
      <w:r>
        <w:t>Point</w:t>
      </w:r>
      <w:r w:rsidRPr="00CE0F55">
        <w:t>Extension</w:t>
      </w:r>
    </w:p>
    <w:p w:rsidR="00DE499F" w:rsidRDefault="00DE499F" w:rsidP="00DE499F">
      <w:r>
        <w:t>This extension specifies the point location of a traffic message by one or more GIP links. In most cases one GIP link is sufficient to represent the point location, however for a point at intersection there may be more than one GIP link.</w:t>
      </w:r>
    </w:p>
    <w:p w:rsidR="00DE499F" w:rsidRPr="00D332A6" w:rsidRDefault="0076310E" w:rsidP="00DE499F">
      <w:pPr>
        <w:jc w:val="center"/>
      </w:pPr>
      <w:r w:rsidRPr="0076310E">
        <w:rPr>
          <w:noProof/>
          <w:lang w:eastAsia="en-GB"/>
        </w:rPr>
        <w:lastRenderedPageBreak/>
        <w:drawing>
          <wp:inline distT="0" distB="0" distL="0" distR="0">
            <wp:extent cx="6047105" cy="6889115"/>
            <wp:effectExtent l="0" t="0" r="0"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47105" cy="6889115"/>
                    </a:xfrm>
                    <a:prstGeom prst="rect">
                      <a:avLst/>
                    </a:prstGeom>
                    <a:noFill/>
                    <a:ln>
                      <a:noFill/>
                    </a:ln>
                  </pic:spPr>
                </pic:pic>
              </a:graphicData>
            </a:graphic>
          </wp:inline>
        </w:drawing>
      </w:r>
    </w:p>
    <w:p w:rsidR="00DE499F" w:rsidRDefault="00DE499F" w:rsidP="00DE499F">
      <w:pPr>
        <w:jc w:val="center"/>
        <w:rPr>
          <w:b/>
        </w:rPr>
      </w:pPr>
      <w:r>
        <w:rPr>
          <w:b/>
        </w:rPr>
        <w:t>Figure A.5.3.1</w:t>
      </w:r>
      <w:r w:rsidRPr="00E64518">
        <w:rPr>
          <w:b/>
        </w:rPr>
        <w:t xml:space="preserve"> Extension for </w:t>
      </w:r>
      <w:r>
        <w:rPr>
          <w:b/>
        </w:rPr>
        <w:t>Point</w:t>
      </w:r>
    </w:p>
    <w:p w:rsidR="00DE499F" w:rsidRDefault="00DE499F" w:rsidP="00DE499F">
      <w:pPr>
        <w:pStyle w:val="a3"/>
      </w:pPr>
      <w:r>
        <w:t>TrafficSpeedExtensions</w:t>
      </w:r>
    </w:p>
    <w:p w:rsidR="00DE499F" w:rsidRDefault="00DE499F" w:rsidP="00DE499F">
      <w:r>
        <w:t>The class TrafficSpeed is extended to provide maxVehicleSpeed, maxVehicleSpeed, and deltaVehicleSpeed.</w:t>
      </w:r>
    </w:p>
    <w:p w:rsidR="00DE499F" w:rsidRDefault="00DE499F" w:rsidP="00DE499F">
      <w:pPr>
        <w:jc w:val="center"/>
      </w:pPr>
      <w:r w:rsidRPr="00DE499F">
        <w:rPr>
          <w:noProof/>
          <w:lang w:eastAsia="en-GB"/>
        </w:rPr>
        <w:lastRenderedPageBreak/>
        <w:drawing>
          <wp:inline distT="0" distB="0" distL="0" distR="0">
            <wp:extent cx="5219700" cy="41433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19700" cy="4143375"/>
                    </a:xfrm>
                    <a:prstGeom prst="rect">
                      <a:avLst/>
                    </a:prstGeom>
                    <a:noFill/>
                    <a:ln>
                      <a:noFill/>
                    </a:ln>
                  </pic:spPr>
                </pic:pic>
              </a:graphicData>
            </a:graphic>
          </wp:inline>
        </w:drawing>
      </w:r>
    </w:p>
    <w:p w:rsidR="00DE499F" w:rsidRPr="00DE499F" w:rsidRDefault="00DE499F" w:rsidP="00DE499F">
      <w:pPr>
        <w:jc w:val="center"/>
      </w:pPr>
      <w:r>
        <w:rPr>
          <w:b/>
        </w:rPr>
        <w:t>Figure A.5.4.1</w:t>
      </w:r>
      <w:r w:rsidRPr="00E64518">
        <w:rPr>
          <w:b/>
        </w:rPr>
        <w:t xml:space="preserve"> Extension for </w:t>
      </w:r>
      <w:r w:rsidR="00DE7C5C">
        <w:rPr>
          <w:b/>
        </w:rPr>
        <w:t>TrafficSpeed</w:t>
      </w:r>
    </w:p>
    <w:p w:rsidR="00DE499F" w:rsidRDefault="00DE499F" w:rsidP="00DE499F">
      <w:pPr>
        <w:jc w:val="center"/>
      </w:pPr>
    </w:p>
    <w:p w:rsidR="00DE499F" w:rsidRPr="004461E8" w:rsidRDefault="00DE499F" w:rsidP="00DE499F">
      <w:pPr>
        <w:jc w:val="left"/>
      </w:pPr>
    </w:p>
    <w:p w:rsidR="004461E8" w:rsidRPr="004461E8" w:rsidRDefault="004461E8" w:rsidP="004461E8"/>
    <w:p w:rsidR="00031039" w:rsidRPr="00031039" w:rsidRDefault="00031039" w:rsidP="00031039"/>
    <w:sectPr w:rsidR="00031039" w:rsidRPr="00031039" w:rsidSect="00DE499F">
      <w:pgSz w:w="11906" w:h="16838" w:code="9"/>
      <w:pgMar w:top="1644" w:right="737" w:bottom="1418" w:left="851" w:header="709"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8EC" w:rsidRDefault="00DE78EC">
      <w:r>
        <w:separator/>
      </w:r>
    </w:p>
  </w:endnote>
  <w:endnote w:type="continuationSeparator" w:id="0">
    <w:p w:rsidR="00DE78EC" w:rsidRDefault="00DE7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8EC" w:rsidRDefault="00DE78EC">
      <w:r>
        <w:separator/>
      </w:r>
    </w:p>
  </w:footnote>
  <w:footnote w:type="continuationSeparator" w:id="0">
    <w:p w:rsidR="00DE78EC" w:rsidRDefault="00DE78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BA6" w:rsidRDefault="004B3BA6">
    <w:pPr>
      <w:pStyle w:val="Kopfzeile"/>
      <w:spacing w:after="680"/>
      <w:jc w:val="right"/>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E064191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15:restartNumberingAfterBreak="0">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7"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10DC0AA1"/>
    <w:multiLevelType w:val="multilevel"/>
    <w:tmpl w:val="B6568B0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737"/>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9" w15:restartNumberingAfterBreak="0">
    <w:nsid w:val="11871DE4"/>
    <w:multiLevelType w:val="multilevel"/>
    <w:tmpl w:val="BD482224"/>
    <w:lvl w:ilvl="0">
      <w:start w:val="1"/>
      <w:numFmt w:val="bullet"/>
      <w:lvlText w:val=""/>
      <w:lvlJc w:val="left"/>
      <w:pPr>
        <w:tabs>
          <w:tab w:val="num" w:pos="360"/>
        </w:tabs>
        <w:ind w:left="360" w:hanging="360"/>
      </w:pPr>
      <w:rPr>
        <w:rFonts w:ascii="Symbol" w:hAnsi="Symbol" w:hint="default"/>
        <w:sz w:val="22"/>
        <w:szCs w:val="22"/>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0" w15:restartNumberingAfterBreak="0">
    <w:nsid w:val="2B37099D"/>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1" w15:restartNumberingAfterBreak="0">
    <w:nsid w:val="32355974"/>
    <w:multiLevelType w:val="hybridMultilevel"/>
    <w:tmpl w:val="08FCE62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15:restartNumberingAfterBreak="0">
    <w:nsid w:val="33AC7EB8"/>
    <w:multiLevelType w:val="multilevel"/>
    <w:tmpl w:val="14D0AE5C"/>
    <w:lvl w:ilvl="0">
      <w:start w:val="1"/>
      <w:numFmt w:val="decimal"/>
      <w:pStyle w:val="berschrift1"/>
      <w:lvlText w:val="%1"/>
      <w:lvlJc w:val="left"/>
      <w:pPr>
        <w:tabs>
          <w:tab w:val="num" w:pos="432"/>
        </w:tabs>
        <w:ind w:left="432" w:hanging="432"/>
      </w:pPr>
      <w:rPr>
        <w:rFonts w:hint="default"/>
        <w:b/>
        <w:i w:val="0"/>
      </w:rPr>
    </w:lvl>
    <w:lvl w:ilvl="1">
      <w:start w:val="1"/>
      <w:numFmt w:val="decimal"/>
      <w:pStyle w:val="berschrift2"/>
      <w:lvlText w:val="%1.%2"/>
      <w:lvlJc w:val="left"/>
      <w:pPr>
        <w:tabs>
          <w:tab w:val="num" w:pos="851"/>
        </w:tabs>
        <w:ind w:left="1418" w:hanging="1418"/>
      </w:pPr>
      <w:rPr>
        <w:rFonts w:hint="default"/>
        <w:b/>
        <w:i w:val="0"/>
      </w:rPr>
    </w:lvl>
    <w:lvl w:ilvl="2">
      <w:start w:val="1"/>
      <w:numFmt w:val="decimal"/>
      <w:pStyle w:val="berschrift3"/>
      <w:lvlText w:val="%1.%2.%3"/>
      <w:lvlJc w:val="left"/>
      <w:pPr>
        <w:tabs>
          <w:tab w:val="num" w:pos="720"/>
        </w:tabs>
        <w:ind w:left="0" w:firstLine="0"/>
      </w:pPr>
      <w:rPr>
        <w:rFonts w:hint="default"/>
        <w:b/>
        <w:i w:val="0"/>
      </w:rPr>
    </w:lvl>
    <w:lvl w:ilvl="3">
      <w:start w:val="1"/>
      <w:numFmt w:val="decimal"/>
      <w:pStyle w:val="berschrift4"/>
      <w:lvlText w:val="%1.%2.%3.%4"/>
      <w:lvlJc w:val="left"/>
      <w:pPr>
        <w:tabs>
          <w:tab w:val="num" w:pos="1080"/>
        </w:tabs>
        <w:ind w:left="0" w:firstLine="0"/>
      </w:pPr>
      <w:rPr>
        <w:rFonts w:hint="default"/>
        <w:b/>
        <w:i w:val="0"/>
      </w:rPr>
    </w:lvl>
    <w:lvl w:ilvl="4">
      <w:start w:val="1"/>
      <w:numFmt w:val="decimal"/>
      <w:pStyle w:val="berschrift5"/>
      <w:lvlText w:val="%1.%2.%3.%4.%5"/>
      <w:lvlJc w:val="left"/>
      <w:pPr>
        <w:tabs>
          <w:tab w:val="num" w:pos="1080"/>
        </w:tabs>
        <w:ind w:left="0" w:firstLine="0"/>
      </w:pPr>
      <w:rPr>
        <w:rFonts w:ascii="Arial" w:hAnsi="Arial" w:hint="default"/>
        <w:b/>
        <w:i w:val="0"/>
      </w:rPr>
    </w:lvl>
    <w:lvl w:ilvl="5">
      <w:start w:val="1"/>
      <w:numFmt w:val="decimal"/>
      <w:pStyle w:val="berschrift6"/>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3" w15:restartNumberingAfterBreak="0">
    <w:nsid w:val="33AC7EB9"/>
    <w:multiLevelType w:val="multilevel"/>
    <w:tmpl w:val="00000001"/>
    <w:name w:val="List10861421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4" w15:restartNumberingAfterBreak="0">
    <w:nsid w:val="33AC7EBA"/>
    <w:multiLevelType w:val="multilevel"/>
    <w:tmpl w:val="00000002"/>
    <w:name w:val="List10871140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5" w15:restartNumberingAfterBreak="0">
    <w:nsid w:val="33AC7EBB"/>
    <w:multiLevelType w:val="multilevel"/>
    <w:tmpl w:val="00000003"/>
    <w:name w:val="List1164606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6" w15:restartNumberingAfterBreak="0">
    <w:nsid w:val="33AC7EBC"/>
    <w:multiLevelType w:val="multilevel"/>
    <w:tmpl w:val="00000004"/>
    <w:name w:val="List1211331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7" w15:restartNumberingAfterBreak="0">
    <w:nsid w:val="33AC7EBE"/>
    <w:multiLevelType w:val="multilevel"/>
    <w:tmpl w:val="00000006"/>
    <w:name w:val="List12543515_1"/>
    <w:lvl w:ilvl="0">
      <w:start w:val="1"/>
      <w:numFmt w:val="decimal"/>
      <w:lvlText w:val="%1."/>
      <w:lvlJc w:val="left"/>
      <w:rPr>
        <w:b/>
        <w:bCs/>
        <w:sz w:val="20"/>
        <w:szCs w:val="20"/>
        <w:u w:val="single"/>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8" w15:restartNumberingAfterBreak="0">
    <w:nsid w:val="343F24A4"/>
    <w:multiLevelType w:val="multilevel"/>
    <w:tmpl w:val="00BCA02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Times New Roman" w:hAnsi="Times New Roman"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9" w15:restartNumberingAfterBreak="0">
    <w:nsid w:val="362A1E3A"/>
    <w:multiLevelType w:val="hybridMultilevel"/>
    <w:tmpl w:val="D5325532"/>
    <w:lvl w:ilvl="0" w:tplc="68841390">
      <w:start w:val="6"/>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387D4433"/>
    <w:multiLevelType w:val="multilevel"/>
    <w:tmpl w:val="747E8690"/>
    <w:name w:val="heading"/>
    <w:lvl w:ilvl="0">
      <w:start w:val="1"/>
      <w:numFmt w:val="bullet"/>
      <w:pStyle w:val="Listenfortsetzung"/>
      <w:lvlText w:val=""/>
      <w:lvlJc w:val="left"/>
      <w:pPr>
        <w:ind w:left="400" w:hanging="400"/>
      </w:pPr>
      <w:rPr>
        <w:rFonts w:ascii="Symbol" w:hAnsi="Symbol" w:hint="default"/>
      </w:rPr>
    </w:lvl>
    <w:lvl w:ilvl="1">
      <w:start w:val="1"/>
      <w:numFmt w:val="bullet"/>
      <w:pStyle w:val="Listenfortsetzung2"/>
      <w:lvlText w:val=""/>
      <w:lvlJc w:val="left"/>
      <w:pPr>
        <w:ind w:left="800" w:hanging="400"/>
      </w:pPr>
      <w:rPr>
        <w:rFonts w:ascii="Symbol" w:hAnsi="Symbol" w:hint="default"/>
      </w:rPr>
    </w:lvl>
    <w:lvl w:ilvl="2">
      <w:start w:val="1"/>
      <w:numFmt w:val="bullet"/>
      <w:pStyle w:val="Listenfortsetzung3"/>
      <w:lvlText w:val=""/>
      <w:lvlJc w:val="left"/>
      <w:pPr>
        <w:ind w:left="1200" w:hanging="400"/>
      </w:pPr>
      <w:rPr>
        <w:rFonts w:ascii="Symbol" w:hAnsi="Symbol" w:hint="default"/>
      </w:rPr>
    </w:lvl>
    <w:lvl w:ilvl="3">
      <w:start w:val="1"/>
      <w:numFmt w:val="bullet"/>
      <w:pStyle w:val="Listenfortsetzung4"/>
      <w:lvlText w:val=""/>
      <w:lvlJc w:val="left"/>
      <w:pPr>
        <w:ind w:left="1600" w:hanging="400"/>
      </w:pPr>
      <w:rPr>
        <w:rFonts w:ascii="Symbol" w:hAnsi="Symbol" w:hint="default"/>
      </w:rPr>
    </w:lvl>
    <w:lvl w:ilvl="4">
      <w:start w:val="1"/>
      <w:numFmt w:val="bullet"/>
      <w:pStyle w:val="zzLc5"/>
      <w:lvlText w:val=" "/>
      <w:lvlJc w:val="left"/>
      <w:pPr>
        <w:ind w:left="0" w:firstLine="0"/>
      </w:pPr>
    </w:lvl>
    <w:lvl w:ilvl="5">
      <w:start w:val="1"/>
      <w:numFmt w:val="bullet"/>
      <w:pStyle w:val="zzLc6"/>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3A6028B2"/>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3" w15:restartNumberingAfterBreak="0">
    <w:nsid w:val="3AB16908"/>
    <w:multiLevelType w:val="hybridMultilevel"/>
    <w:tmpl w:val="B412A736"/>
    <w:lvl w:ilvl="0" w:tplc="04090005">
      <w:start w:val="1"/>
      <w:numFmt w:val="bullet"/>
      <w:lvlText w:val=""/>
      <w:lvlJc w:val="left"/>
      <w:pPr>
        <w:ind w:left="825" w:hanging="360"/>
      </w:pPr>
      <w:rPr>
        <w:rFonts w:ascii="Wingdings" w:hAnsi="Wingdings"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4" w15:restartNumberingAfterBreak="0">
    <w:nsid w:val="3D174FBE"/>
    <w:multiLevelType w:val="multilevel"/>
    <w:tmpl w:val="3302282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851"/>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5" w15:restartNumberingAfterBreak="0">
    <w:nsid w:val="42032C63"/>
    <w:multiLevelType w:val="hybridMultilevel"/>
    <w:tmpl w:val="26F25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441F33"/>
    <w:multiLevelType w:val="multilevel"/>
    <w:tmpl w:val="445604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7" w15:restartNumberingAfterBreak="0">
    <w:nsid w:val="4BF25724"/>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8" w15:restartNumberingAfterBreak="0">
    <w:nsid w:val="4C575B26"/>
    <w:multiLevelType w:val="hybridMultilevel"/>
    <w:tmpl w:val="14EE3C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A61D49"/>
    <w:multiLevelType w:val="hybridMultilevel"/>
    <w:tmpl w:val="92507770"/>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1" w15:restartNumberingAfterBreak="0">
    <w:nsid w:val="6DA5292A"/>
    <w:multiLevelType w:val="hybridMultilevel"/>
    <w:tmpl w:val="3E80FFF8"/>
    <w:lvl w:ilvl="0" w:tplc="1682D594">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880A28"/>
    <w:multiLevelType w:val="multilevel"/>
    <w:tmpl w:val="9C62D45A"/>
    <w:name w:val="numbered list"/>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none"/>
      <w:pStyle w:val="zzLn5"/>
      <w:suff w:val="nothing"/>
      <w:lvlText w:val=" "/>
      <w:lvlJc w:val="left"/>
      <w:pPr>
        <w:tabs>
          <w:tab w:val="num" w:pos="3240"/>
        </w:tabs>
        <w:ind w:left="0" w:firstLine="0"/>
      </w:pPr>
    </w:lvl>
    <w:lvl w:ilvl="5">
      <w:start w:val="1"/>
      <w:numFmt w:val="none"/>
      <w:pStyle w:val="zzLn6"/>
      <w:suff w:val="nothing"/>
      <w:lvlText w:val=" "/>
      <w:lvlJc w:val="left"/>
      <w:pPr>
        <w:tabs>
          <w:tab w:val="num" w:pos="3960"/>
        </w:tabs>
        <w:ind w:left="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33" w15:restartNumberingAfterBreak="0">
    <w:nsid w:val="77000ACB"/>
    <w:multiLevelType w:val="multilevel"/>
    <w:tmpl w:val="49DA9B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8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12"/>
  </w:num>
  <w:num w:numId="2">
    <w:abstractNumId w:val="12"/>
  </w:num>
  <w:num w:numId="3">
    <w:abstractNumId w:val="12"/>
  </w:num>
  <w:num w:numId="4">
    <w:abstractNumId w:val="12"/>
  </w:num>
  <w:num w:numId="5">
    <w:abstractNumId w:val="12"/>
  </w:num>
  <w:num w:numId="6">
    <w:abstractNumId w:val="12"/>
  </w:num>
  <w:num w:numId="7">
    <w:abstractNumId w:val="6"/>
  </w:num>
  <w:num w:numId="8">
    <w:abstractNumId w:val="5"/>
  </w:num>
  <w:num w:numId="9">
    <w:abstractNumId w:val="4"/>
  </w:num>
  <w:num w:numId="10">
    <w:abstractNumId w:val="3"/>
  </w:num>
  <w:num w:numId="11">
    <w:abstractNumId w:val="2"/>
  </w:num>
  <w:num w:numId="12">
    <w:abstractNumId w:val="1"/>
  </w:num>
  <w:num w:numId="13">
    <w:abstractNumId w:val="21"/>
  </w:num>
  <w:num w:numId="14">
    <w:abstractNumId w:val="32"/>
  </w:num>
  <w:num w:numId="15">
    <w:abstractNumId w:val="0"/>
  </w:num>
  <w:num w:numId="16">
    <w:abstractNumId w:val="7"/>
  </w:num>
  <w:num w:numId="17">
    <w:abstractNumId w:val="30"/>
  </w:num>
  <w:num w:numId="18">
    <w:abstractNumId w:val="20"/>
  </w:num>
  <w:num w:numId="19">
    <w:abstractNumId w:val="29"/>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2">
    <w:abstractNumId w:val="14"/>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3">
    <w:abstractNumId w:val="15"/>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4">
    <w:abstractNumId w:val="16"/>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5">
    <w:abstractNumId w:val="17"/>
  </w:num>
  <w:num w:numId="26">
    <w:abstractNumId w:val="31"/>
  </w:num>
  <w:num w:numId="27">
    <w:abstractNumId w:val="10"/>
  </w:num>
  <w:num w:numId="28">
    <w:abstractNumId w:val="19"/>
  </w:num>
  <w:num w:numId="29">
    <w:abstractNumId w:val="22"/>
  </w:num>
  <w:num w:numId="30">
    <w:abstractNumId w:val="27"/>
  </w:num>
  <w:num w:numId="31">
    <w:abstractNumId w:val="18"/>
  </w:num>
  <w:num w:numId="32">
    <w:abstractNumId w:val="9"/>
  </w:num>
  <w:num w:numId="33">
    <w:abstractNumId w:val="26"/>
  </w:num>
  <w:num w:numId="34">
    <w:abstractNumId w:val="33"/>
  </w:num>
  <w:num w:numId="35">
    <w:abstractNumId w:val="8"/>
  </w:num>
  <w:num w:numId="36">
    <w:abstractNumId w:val="24"/>
  </w:num>
  <w:num w:numId="37">
    <w:abstractNumId w:val="12"/>
  </w:num>
  <w:num w:numId="38">
    <w:abstractNumId w:val="12"/>
  </w:num>
  <w:num w:numId="39">
    <w:abstractNumId w:val="12"/>
  </w:num>
  <w:num w:numId="40">
    <w:abstractNumId w:val="12"/>
  </w:num>
  <w:num w:numId="41">
    <w:abstractNumId w:val="12"/>
  </w:num>
  <w:num w:numId="42">
    <w:abstractNumId w:val="28"/>
  </w:num>
  <w:num w:numId="43">
    <w:abstractNumId w:val="25"/>
  </w:num>
  <w:num w:numId="44">
    <w:abstractNumId w:val="23"/>
  </w:num>
  <w:num w:numId="45">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0"/>
  <w:hyphenationZone w:val="425"/>
  <w:evenAndOddHeaders/>
  <w:drawingGridHorizontalSpacing w:val="100"/>
  <w:drawingGridVerticalSpacing w:val="136"/>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039"/>
    <w:rsid w:val="000047CA"/>
    <w:rsid w:val="00006CD4"/>
    <w:rsid w:val="000127B4"/>
    <w:rsid w:val="00013C94"/>
    <w:rsid w:val="00014BBA"/>
    <w:rsid w:val="0001734E"/>
    <w:rsid w:val="000239B2"/>
    <w:rsid w:val="00031039"/>
    <w:rsid w:val="00033501"/>
    <w:rsid w:val="0005023B"/>
    <w:rsid w:val="00063A64"/>
    <w:rsid w:val="00066969"/>
    <w:rsid w:val="00070202"/>
    <w:rsid w:val="00070556"/>
    <w:rsid w:val="000710D4"/>
    <w:rsid w:val="00081581"/>
    <w:rsid w:val="00083F2F"/>
    <w:rsid w:val="0009024D"/>
    <w:rsid w:val="000A09E8"/>
    <w:rsid w:val="000A6977"/>
    <w:rsid w:val="000B6F9D"/>
    <w:rsid w:val="000B75CD"/>
    <w:rsid w:val="000C3D02"/>
    <w:rsid w:val="000C7252"/>
    <w:rsid w:val="000D2154"/>
    <w:rsid w:val="000D2B0B"/>
    <w:rsid w:val="000D4820"/>
    <w:rsid w:val="000E0062"/>
    <w:rsid w:val="000E37BA"/>
    <w:rsid w:val="000E6338"/>
    <w:rsid w:val="000E7C6F"/>
    <w:rsid w:val="000F11B6"/>
    <w:rsid w:val="000F2AB2"/>
    <w:rsid w:val="00101A65"/>
    <w:rsid w:val="00104AA4"/>
    <w:rsid w:val="00107036"/>
    <w:rsid w:val="00112C1A"/>
    <w:rsid w:val="00113C42"/>
    <w:rsid w:val="00123727"/>
    <w:rsid w:val="001263B4"/>
    <w:rsid w:val="00132DD3"/>
    <w:rsid w:val="00133A65"/>
    <w:rsid w:val="00135011"/>
    <w:rsid w:val="001371F1"/>
    <w:rsid w:val="001425CD"/>
    <w:rsid w:val="00142B8B"/>
    <w:rsid w:val="00153F7A"/>
    <w:rsid w:val="00157874"/>
    <w:rsid w:val="001643D3"/>
    <w:rsid w:val="00177346"/>
    <w:rsid w:val="0018011E"/>
    <w:rsid w:val="00186BF0"/>
    <w:rsid w:val="0018709C"/>
    <w:rsid w:val="0019029B"/>
    <w:rsid w:val="0019218F"/>
    <w:rsid w:val="00193D71"/>
    <w:rsid w:val="001A5EDA"/>
    <w:rsid w:val="001B44E8"/>
    <w:rsid w:val="001B45B3"/>
    <w:rsid w:val="001B7AB2"/>
    <w:rsid w:val="001D34DD"/>
    <w:rsid w:val="001D5B4B"/>
    <w:rsid w:val="001D604C"/>
    <w:rsid w:val="001E3AE0"/>
    <w:rsid w:val="001E3E2F"/>
    <w:rsid w:val="002018D8"/>
    <w:rsid w:val="00202BC2"/>
    <w:rsid w:val="00203062"/>
    <w:rsid w:val="00222FBB"/>
    <w:rsid w:val="00225DD7"/>
    <w:rsid w:val="00226814"/>
    <w:rsid w:val="00232C18"/>
    <w:rsid w:val="00234918"/>
    <w:rsid w:val="00237D36"/>
    <w:rsid w:val="00253758"/>
    <w:rsid w:val="00260B37"/>
    <w:rsid w:val="0026200A"/>
    <w:rsid w:val="0026226B"/>
    <w:rsid w:val="00265E6B"/>
    <w:rsid w:val="0028679D"/>
    <w:rsid w:val="0029392E"/>
    <w:rsid w:val="00294B49"/>
    <w:rsid w:val="0029566A"/>
    <w:rsid w:val="00297165"/>
    <w:rsid w:val="002B107B"/>
    <w:rsid w:val="002B2D6C"/>
    <w:rsid w:val="002B6F97"/>
    <w:rsid w:val="002D0434"/>
    <w:rsid w:val="002D1CF3"/>
    <w:rsid w:val="002E1725"/>
    <w:rsid w:val="002F37B2"/>
    <w:rsid w:val="002F4DB3"/>
    <w:rsid w:val="002F536A"/>
    <w:rsid w:val="0030344A"/>
    <w:rsid w:val="00305337"/>
    <w:rsid w:val="00310DF4"/>
    <w:rsid w:val="00312A04"/>
    <w:rsid w:val="00315D90"/>
    <w:rsid w:val="003172B8"/>
    <w:rsid w:val="00324306"/>
    <w:rsid w:val="0032537B"/>
    <w:rsid w:val="00330B80"/>
    <w:rsid w:val="00331A4D"/>
    <w:rsid w:val="00334AE0"/>
    <w:rsid w:val="00352200"/>
    <w:rsid w:val="00353C3B"/>
    <w:rsid w:val="00361B17"/>
    <w:rsid w:val="003709F2"/>
    <w:rsid w:val="0037144D"/>
    <w:rsid w:val="00374664"/>
    <w:rsid w:val="00374879"/>
    <w:rsid w:val="003759EE"/>
    <w:rsid w:val="00385F53"/>
    <w:rsid w:val="00386EDB"/>
    <w:rsid w:val="003A01E7"/>
    <w:rsid w:val="003A06A2"/>
    <w:rsid w:val="003A1DDD"/>
    <w:rsid w:val="003A465E"/>
    <w:rsid w:val="003A6C75"/>
    <w:rsid w:val="003A7B27"/>
    <w:rsid w:val="003B18AC"/>
    <w:rsid w:val="003C250E"/>
    <w:rsid w:val="003D2B12"/>
    <w:rsid w:val="003D7705"/>
    <w:rsid w:val="003F0D9A"/>
    <w:rsid w:val="003F2672"/>
    <w:rsid w:val="003F76A6"/>
    <w:rsid w:val="00402044"/>
    <w:rsid w:val="00407267"/>
    <w:rsid w:val="00413DEA"/>
    <w:rsid w:val="00417E14"/>
    <w:rsid w:val="00422653"/>
    <w:rsid w:val="00424F4A"/>
    <w:rsid w:val="00435B55"/>
    <w:rsid w:val="00437E42"/>
    <w:rsid w:val="004461E8"/>
    <w:rsid w:val="00453B1E"/>
    <w:rsid w:val="0045723C"/>
    <w:rsid w:val="0046609A"/>
    <w:rsid w:val="004739B3"/>
    <w:rsid w:val="00475107"/>
    <w:rsid w:val="004771BB"/>
    <w:rsid w:val="00484521"/>
    <w:rsid w:val="00487B4E"/>
    <w:rsid w:val="0049767D"/>
    <w:rsid w:val="004A3382"/>
    <w:rsid w:val="004A37F5"/>
    <w:rsid w:val="004A42B7"/>
    <w:rsid w:val="004B3BA6"/>
    <w:rsid w:val="004E3AAB"/>
    <w:rsid w:val="004F735F"/>
    <w:rsid w:val="004F7A3F"/>
    <w:rsid w:val="00503C17"/>
    <w:rsid w:val="005110CF"/>
    <w:rsid w:val="005113BB"/>
    <w:rsid w:val="005117F2"/>
    <w:rsid w:val="00516EE1"/>
    <w:rsid w:val="005219A0"/>
    <w:rsid w:val="00522AD9"/>
    <w:rsid w:val="00525727"/>
    <w:rsid w:val="005262F6"/>
    <w:rsid w:val="00527F62"/>
    <w:rsid w:val="00533173"/>
    <w:rsid w:val="005335CE"/>
    <w:rsid w:val="00537EBD"/>
    <w:rsid w:val="00542CCF"/>
    <w:rsid w:val="00544486"/>
    <w:rsid w:val="0054476F"/>
    <w:rsid w:val="0055330E"/>
    <w:rsid w:val="00557D15"/>
    <w:rsid w:val="00567A63"/>
    <w:rsid w:val="00591513"/>
    <w:rsid w:val="00593413"/>
    <w:rsid w:val="00593419"/>
    <w:rsid w:val="005A3947"/>
    <w:rsid w:val="005A3F9C"/>
    <w:rsid w:val="005A61DC"/>
    <w:rsid w:val="005B297F"/>
    <w:rsid w:val="005B6081"/>
    <w:rsid w:val="005B684C"/>
    <w:rsid w:val="005C22BB"/>
    <w:rsid w:val="005C6C6E"/>
    <w:rsid w:val="005D1188"/>
    <w:rsid w:val="005D1BFA"/>
    <w:rsid w:val="005E26AB"/>
    <w:rsid w:val="006025E8"/>
    <w:rsid w:val="00611D78"/>
    <w:rsid w:val="00613A27"/>
    <w:rsid w:val="0062290D"/>
    <w:rsid w:val="00625DFD"/>
    <w:rsid w:val="006513AF"/>
    <w:rsid w:val="00652CEE"/>
    <w:rsid w:val="00655149"/>
    <w:rsid w:val="00655BD5"/>
    <w:rsid w:val="006628D1"/>
    <w:rsid w:val="00664FD8"/>
    <w:rsid w:val="00665CB1"/>
    <w:rsid w:val="0067013A"/>
    <w:rsid w:val="006759D2"/>
    <w:rsid w:val="006911E7"/>
    <w:rsid w:val="00697664"/>
    <w:rsid w:val="006A23EB"/>
    <w:rsid w:val="006A2C87"/>
    <w:rsid w:val="006A56AE"/>
    <w:rsid w:val="006C022F"/>
    <w:rsid w:val="006D2DAE"/>
    <w:rsid w:val="006F3F4B"/>
    <w:rsid w:val="006F44D1"/>
    <w:rsid w:val="00700331"/>
    <w:rsid w:val="0070531F"/>
    <w:rsid w:val="0071083B"/>
    <w:rsid w:val="00710C88"/>
    <w:rsid w:val="007122DB"/>
    <w:rsid w:val="00716E66"/>
    <w:rsid w:val="00732BC3"/>
    <w:rsid w:val="00735417"/>
    <w:rsid w:val="007454A2"/>
    <w:rsid w:val="007454E8"/>
    <w:rsid w:val="00745C66"/>
    <w:rsid w:val="0074754F"/>
    <w:rsid w:val="007513B5"/>
    <w:rsid w:val="0075384F"/>
    <w:rsid w:val="00756DAA"/>
    <w:rsid w:val="00762A6C"/>
    <w:rsid w:val="0076310E"/>
    <w:rsid w:val="0076350D"/>
    <w:rsid w:val="00770251"/>
    <w:rsid w:val="0077340E"/>
    <w:rsid w:val="0077396F"/>
    <w:rsid w:val="00773D4C"/>
    <w:rsid w:val="00774CC5"/>
    <w:rsid w:val="007753A9"/>
    <w:rsid w:val="00776F48"/>
    <w:rsid w:val="0078199F"/>
    <w:rsid w:val="00782FC2"/>
    <w:rsid w:val="00787122"/>
    <w:rsid w:val="0079193E"/>
    <w:rsid w:val="00794B33"/>
    <w:rsid w:val="0079656F"/>
    <w:rsid w:val="007A0874"/>
    <w:rsid w:val="007A1701"/>
    <w:rsid w:val="007A40C6"/>
    <w:rsid w:val="007B0387"/>
    <w:rsid w:val="007B2EE3"/>
    <w:rsid w:val="007B39DC"/>
    <w:rsid w:val="007B7D8F"/>
    <w:rsid w:val="007C0263"/>
    <w:rsid w:val="007C0940"/>
    <w:rsid w:val="007D77A7"/>
    <w:rsid w:val="007E10A9"/>
    <w:rsid w:val="007E7DED"/>
    <w:rsid w:val="007F1090"/>
    <w:rsid w:val="007F197D"/>
    <w:rsid w:val="00802EE7"/>
    <w:rsid w:val="00811858"/>
    <w:rsid w:val="00815347"/>
    <w:rsid w:val="008259F1"/>
    <w:rsid w:val="00827371"/>
    <w:rsid w:val="008370C9"/>
    <w:rsid w:val="00840AD9"/>
    <w:rsid w:val="00844DAE"/>
    <w:rsid w:val="00846133"/>
    <w:rsid w:val="00860552"/>
    <w:rsid w:val="00862757"/>
    <w:rsid w:val="00863F07"/>
    <w:rsid w:val="00865B6F"/>
    <w:rsid w:val="00876176"/>
    <w:rsid w:val="00877506"/>
    <w:rsid w:val="0088573D"/>
    <w:rsid w:val="008877A1"/>
    <w:rsid w:val="008919C4"/>
    <w:rsid w:val="00892B92"/>
    <w:rsid w:val="008956F3"/>
    <w:rsid w:val="008A17B5"/>
    <w:rsid w:val="008A3898"/>
    <w:rsid w:val="008A676E"/>
    <w:rsid w:val="008A74B8"/>
    <w:rsid w:val="008B217F"/>
    <w:rsid w:val="008C11D6"/>
    <w:rsid w:val="008C4281"/>
    <w:rsid w:val="008C50B7"/>
    <w:rsid w:val="008D06F4"/>
    <w:rsid w:val="008D076D"/>
    <w:rsid w:val="008D35F9"/>
    <w:rsid w:val="008D692B"/>
    <w:rsid w:val="008E70DB"/>
    <w:rsid w:val="009027D9"/>
    <w:rsid w:val="00904243"/>
    <w:rsid w:val="009059C8"/>
    <w:rsid w:val="00912C94"/>
    <w:rsid w:val="00915B0F"/>
    <w:rsid w:val="0091609E"/>
    <w:rsid w:val="00936B6A"/>
    <w:rsid w:val="009520CF"/>
    <w:rsid w:val="00957FC6"/>
    <w:rsid w:val="00964ABD"/>
    <w:rsid w:val="00977E74"/>
    <w:rsid w:val="00981F6A"/>
    <w:rsid w:val="00990145"/>
    <w:rsid w:val="009A7F98"/>
    <w:rsid w:val="009D1DEB"/>
    <w:rsid w:val="009D24BA"/>
    <w:rsid w:val="009D354B"/>
    <w:rsid w:val="009D3F0B"/>
    <w:rsid w:val="009E231B"/>
    <w:rsid w:val="009E4647"/>
    <w:rsid w:val="009E6089"/>
    <w:rsid w:val="009E64A5"/>
    <w:rsid w:val="009F618B"/>
    <w:rsid w:val="009F652A"/>
    <w:rsid w:val="009F655B"/>
    <w:rsid w:val="00A01115"/>
    <w:rsid w:val="00A07992"/>
    <w:rsid w:val="00A103DC"/>
    <w:rsid w:val="00A15A2D"/>
    <w:rsid w:val="00A23F79"/>
    <w:rsid w:val="00A335B8"/>
    <w:rsid w:val="00A3449E"/>
    <w:rsid w:val="00A40596"/>
    <w:rsid w:val="00A450C4"/>
    <w:rsid w:val="00A504AB"/>
    <w:rsid w:val="00A50543"/>
    <w:rsid w:val="00A53877"/>
    <w:rsid w:val="00A53B98"/>
    <w:rsid w:val="00A5752B"/>
    <w:rsid w:val="00A632DD"/>
    <w:rsid w:val="00A70F2D"/>
    <w:rsid w:val="00A83530"/>
    <w:rsid w:val="00AB0448"/>
    <w:rsid w:val="00AE590D"/>
    <w:rsid w:val="00AF0329"/>
    <w:rsid w:val="00AF4966"/>
    <w:rsid w:val="00AF5EA2"/>
    <w:rsid w:val="00AF615F"/>
    <w:rsid w:val="00B003E6"/>
    <w:rsid w:val="00B16F4B"/>
    <w:rsid w:val="00B22ACD"/>
    <w:rsid w:val="00B254D9"/>
    <w:rsid w:val="00B42DC3"/>
    <w:rsid w:val="00B45384"/>
    <w:rsid w:val="00B62415"/>
    <w:rsid w:val="00B75AAB"/>
    <w:rsid w:val="00B7620B"/>
    <w:rsid w:val="00B93504"/>
    <w:rsid w:val="00B97511"/>
    <w:rsid w:val="00BA2517"/>
    <w:rsid w:val="00BA5212"/>
    <w:rsid w:val="00BB1399"/>
    <w:rsid w:val="00BB16E5"/>
    <w:rsid w:val="00BB477C"/>
    <w:rsid w:val="00BC2EEA"/>
    <w:rsid w:val="00BD641C"/>
    <w:rsid w:val="00C006BA"/>
    <w:rsid w:val="00C00ABA"/>
    <w:rsid w:val="00C012FB"/>
    <w:rsid w:val="00C11E1F"/>
    <w:rsid w:val="00C1379E"/>
    <w:rsid w:val="00C21BCF"/>
    <w:rsid w:val="00C22780"/>
    <w:rsid w:val="00C25337"/>
    <w:rsid w:val="00C33512"/>
    <w:rsid w:val="00C34474"/>
    <w:rsid w:val="00C36292"/>
    <w:rsid w:val="00C426A1"/>
    <w:rsid w:val="00C4492B"/>
    <w:rsid w:val="00C46765"/>
    <w:rsid w:val="00C531D6"/>
    <w:rsid w:val="00C60422"/>
    <w:rsid w:val="00C610B4"/>
    <w:rsid w:val="00C62578"/>
    <w:rsid w:val="00C741BA"/>
    <w:rsid w:val="00C763AD"/>
    <w:rsid w:val="00C9075D"/>
    <w:rsid w:val="00C90C1D"/>
    <w:rsid w:val="00C93806"/>
    <w:rsid w:val="00CA75CE"/>
    <w:rsid w:val="00CB297E"/>
    <w:rsid w:val="00CB54F8"/>
    <w:rsid w:val="00CC37CA"/>
    <w:rsid w:val="00CD6947"/>
    <w:rsid w:val="00CD7099"/>
    <w:rsid w:val="00CF6C32"/>
    <w:rsid w:val="00D0310D"/>
    <w:rsid w:val="00D07768"/>
    <w:rsid w:val="00D17794"/>
    <w:rsid w:val="00D22621"/>
    <w:rsid w:val="00D2419E"/>
    <w:rsid w:val="00D27D38"/>
    <w:rsid w:val="00D33893"/>
    <w:rsid w:val="00D44CCC"/>
    <w:rsid w:val="00D6598B"/>
    <w:rsid w:val="00D70E59"/>
    <w:rsid w:val="00D7421C"/>
    <w:rsid w:val="00D9536A"/>
    <w:rsid w:val="00DA1C75"/>
    <w:rsid w:val="00DB2D74"/>
    <w:rsid w:val="00DC2459"/>
    <w:rsid w:val="00DD1195"/>
    <w:rsid w:val="00DD25F2"/>
    <w:rsid w:val="00DE499F"/>
    <w:rsid w:val="00DE78EC"/>
    <w:rsid w:val="00DE7C5C"/>
    <w:rsid w:val="00DF3072"/>
    <w:rsid w:val="00DF3B74"/>
    <w:rsid w:val="00E007BC"/>
    <w:rsid w:val="00E02CFE"/>
    <w:rsid w:val="00E07E3F"/>
    <w:rsid w:val="00E1774D"/>
    <w:rsid w:val="00E337B7"/>
    <w:rsid w:val="00E374FD"/>
    <w:rsid w:val="00E40614"/>
    <w:rsid w:val="00E52B78"/>
    <w:rsid w:val="00E56B3A"/>
    <w:rsid w:val="00E57DEA"/>
    <w:rsid w:val="00E67FE4"/>
    <w:rsid w:val="00E82800"/>
    <w:rsid w:val="00E83EA7"/>
    <w:rsid w:val="00E83ECD"/>
    <w:rsid w:val="00E84A99"/>
    <w:rsid w:val="00E852F5"/>
    <w:rsid w:val="00E97407"/>
    <w:rsid w:val="00EA3641"/>
    <w:rsid w:val="00EA7862"/>
    <w:rsid w:val="00EB0155"/>
    <w:rsid w:val="00EC20B7"/>
    <w:rsid w:val="00ED71B3"/>
    <w:rsid w:val="00EF48A6"/>
    <w:rsid w:val="00EF6D08"/>
    <w:rsid w:val="00F038F7"/>
    <w:rsid w:val="00F067A6"/>
    <w:rsid w:val="00F06950"/>
    <w:rsid w:val="00F11A71"/>
    <w:rsid w:val="00F227D2"/>
    <w:rsid w:val="00F44A83"/>
    <w:rsid w:val="00F4608F"/>
    <w:rsid w:val="00F510AF"/>
    <w:rsid w:val="00F5445B"/>
    <w:rsid w:val="00F631A7"/>
    <w:rsid w:val="00F63D06"/>
    <w:rsid w:val="00F8154D"/>
    <w:rsid w:val="00F92B07"/>
    <w:rsid w:val="00FC1813"/>
    <w:rsid w:val="00FC65F1"/>
    <w:rsid w:val="00FD0DF0"/>
    <w:rsid w:val="00FE7B78"/>
    <w:rsid w:val="00FF4646"/>
    <w:rsid w:val="00FF6198"/>
    <w:rsid w:val="00FF660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C6033C7-F2AF-455A-8CDF-D53A9717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sv-SE" w:eastAsia="sv-S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14"/>
      </w:numPr>
      <w:outlineLvl w:val="6"/>
    </w:pPr>
  </w:style>
  <w:style w:type="paragraph" w:styleId="berschrift8">
    <w:name w:val="heading 8"/>
    <w:basedOn w:val="berschrift6"/>
    <w:next w:val="Standard"/>
    <w:qFormat/>
    <w:rsid w:val="00437E42"/>
    <w:pPr>
      <w:numPr>
        <w:ilvl w:val="7"/>
        <w:numId w:val="14"/>
      </w:numPr>
      <w:outlineLvl w:val="7"/>
    </w:pPr>
  </w:style>
  <w:style w:type="paragraph" w:styleId="berschrift9">
    <w:name w:val="heading 9"/>
    <w:basedOn w:val="berschrift6"/>
    <w:next w:val="Standard"/>
    <w:qFormat/>
    <w:rsid w:val="00437E42"/>
    <w:pPr>
      <w:numPr>
        <w:ilvl w:val="8"/>
        <w:numId w:val="1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6"/>
      </w:numPr>
      <w:tabs>
        <w:tab w:val="clear" w:pos="360"/>
        <w:tab w:val="clear" w:pos="540"/>
        <w:tab w:val="left" w:pos="500"/>
        <w:tab w:val="left" w:pos="720"/>
      </w:tabs>
      <w:spacing w:before="270" w:line="270" w:lineRule="exact"/>
    </w:pPr>
    <w:rPr>
      <w:sz w:val="24"/>
    </w:rPr>
  </w:style>
  <w:style w:type="paragraph" w:customStyle="1" w:styleId="a3">
    <w:name w:val="a3"/>
    <w:basedOn w:val="berschrift3"/>
    <w:next w:val="Standard"/>
    <w:rsid w:val="00437E42"/>
    <w:pPr>
      <w:numPr>
        <w:numId w:val="16"/>
      </w:numPr>
      <w:tabs>
        <w:tab w:val="clear" w:pos="660"/>
        <w:tab w:val="left" w:pos="640"/>
      </w:tabs>
      <w:spacing w:line="250" w:lineRule="exact"/>
    </w:pPr>
    <w:rPr>
      <w:sz w:val="22"/>
    </w:rPr>
  </w:style>
  <w:style w:type="paragraph" w:customStyle="1" w:styleId="a4">
    <w:name w:val="a4"/>
    <w:basedOn w:val="berschrift4"/>
    <w:next w:val="Standard"/>
    <w:rsid w:val="00437E42"/>
    <w:pPr>
      <w:numPr>
        <w:numId w:val="16"/>
      </w:numPr>
      <w:tabs>
        <w:tab w:val="clear" w:pos="940"/>
        <w:tab w:val="clear" w:pos="1140"/>
        <w:tab w:val="clear" w:pos="1360"/>
        <w:tab w:val="left" w:pos="880"/>
      </w:tabs>
    </w:pPr>
  </w:style>
  <w:style w:type="paragraph" w:customStyle="1" w:styleId="a5">
    <w:name w:val="a5"/>
    <w:basedOn w:val="berschrift5"/>
    <w:next w:val="Standard"/>
    <w:rsid w:val="00437E42"/>
    <w:pPr>
      <w:numPr>
        <w:numId w:val="16"/>
      </w:numPr>
      <w:tabs>
        <w:tab w:val="left" w:pos="1140"/>
        <w:tab w:val="left" w:pos="1360"/>
      </w:tabs>
    </w:pPr>
  </w:style>
  <w:style w:type="paragraph" w:customStyle="1" w:styleId="a6">
    <w:name w:val="a6"/>
    <w:basedOn w:val="berschrift6"/>
    <w:next w:val="Standard"/>
    <w:rsid w:val="00437E42"/>
    <w:pPr>
      <w:numPr>
        <w:numId w:val="16"/>
      </w:numPr>
      <w:tabs>
        <w:tab w:val="left" w:pos="1140"/>
        <w:tab w:val="left" w:pos="1360"/>
      </w:tabs>
    </w:pPr>
  </w:style>
  <w:style w:type="paragraph" w:customStyle="1" w:styleId="ANNEX">
    <w:name w:val="ANNEX"/>
    <w:basedOn w:val="Standard"/>
    <w:next w:val="Standard"/>
    <w:rsid w:val="00437E42"/>
    <w:pPr>
      <w:keepNext/>
      <w:pageBreakBefore/>
      <w:numPr>
        <w:numId w:val="16"/>
      </w:numPr>
      <w:spacing w:after="760" w:line="310" w:lineRule="exact"/>
      <w:jc w:val="center"/>
      <w:outlineLvl w:val="0"/>
    </w:pPr>
    <w:rPr>
      <w:b/>
      <w:sz w:val="28"/>
    </w:rPr>
  </w:style>
  <w:style w:type="paragraph" w:customStyle="1" w:styleId="ANNEXN">
    <w:name w:val="ANNEXN"/>
    <w:basedOn w:val="ANNEX"/>
    <w:next w:val="Standard"/>
    <w:rsid w:val="00437E42"/>
    <w:pPr>
      <w:numPr>
        <w:numId w:val="18"/>
      </w:numPr>
    </w:pPr>
  </w:style>
  <w:style w:type="paragraph" w:customStyle="1" w:styleId="ANNEXZ">
    <w:name w:val="ANNEXZ"/>
    <w:basedOn w:val="ANNEX"/>
    <w:next w:val="Standard"/>
    <w:rsid w:val="00437E42"/>
    <w:pPr>
      <w:numPr>
        <w:numId w:val="17"/>
      </w:numPr>
    </w:pPr>
  </w:style>
  <w:style w:type="paragraph" w:customStyle="1" w:styleId="Literaturverzeichnis1">
    <w:name w:val="Literaturverzeichnis1"/>
    <w:basedOn w:val="Standard"/>
    <w:rsid w:val="00437E42"/>
    <w:pPr>
      <w:numPr>
        <w:numId w:val="7"/>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uiPriority w:val="35"/>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8"/>
      </w:numPr>
    </w:pPr>
  </w:style>
  <w:style w:type="paragraph" w:styleId="Aufzhlungszeichen2">
    <w:name w:val="List Bullet 2"/>
    <w:basedOn w:val="Standard"/>
    <w:autoRedefine/>
    <w:rsid w:val="00437E42"/>
    <w:pPr>
      <w:numPr>
        <w:numId w:val="9"/>
      </w:numPr>
    </w:pPr>
  </w:style>
  <w:style w:type="paragraph" w:styleId="Aufzhlungszeichen3">
    <w:name w:val="List Bullet 3"/>
    <w:basedOn w:val="Standard"/>
    <w:autoRedefine/>
    <w:rsid w:val="00437E42"/>
    <w:pPr>
      <w:numPr>
        <w:numId w:val="10"/>
      </w:numPr>
    </w:pPr>
  </w:style>
  <w:style w:type="paragraph" w:styleId="Aufzhlungszeichen4">
    <w:name w:val="List Bullet 4"/>
    <w:basedOn w:val="Standard"/>
    <w:autoRedefine/>
    <w:rsid w:val="00437E42"/>
    <w:pPr>
      <w:numPr>
        <w:numId w:val="11"/>
      </w:numPr>
    </w:pPr>
  </w:style>
  <w:style w:type="paragraph" w:styleId="Aufzhlungszeichen5">
    <w:name w:val="List Bullet 5"/>
    <w:basedOn w:val="Standard"/>
    <w:autoRedefine/>
    <w:rsid w:val="00437E42"/>
    <w:pPr>
      <w:numPr>
        <w:numId w:val="12"/>
      </w:numPr>
    </w:pPr>
  </w:style>
  <w:style w:type="paragraph" w:styleId="Listenfortsetzung">
    <w:name w:val="List Continue"/>
    <w:basedOn w:val="Standard"/>
    <w:rsid w:val="00437E42"/>
    <w:pPr>
      <w:numPr>
        <w:numId w:val="13"/>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14"/>
      </w:numPr>
    </w:pPr>
  </w:style>
  <w:style w:type="paragraph" w:styleId="Listennummer2">
    <w:name w:val="List Number 2"/>
    <w:basedOn w:val="Standard"/>
    <w:rsid w:val="00437E42"/>
    <w:pPr>
      <w:numPr>
        <w:ilvl w:val="1"/>
        <w:numId w:val="14"/>
      </w:numPr>
      <w:tabs>
        <w:tab w:val="clear" w:pos="1080"/>
      </w:tabs>
    </w:pPr>
  </w:style>
  <w:style w:type="paragraph" w:styleId="Listennummer3">
    <w:name w:val="List Number 3"/>
    <w:basedOn w:val="Standard"/>
    <w:rsid w:val="00437E42"/>
    <w:pPr>
      <w:numPr>
        <w:ilvl w:val="2"/>
        <w:numId w:val="14"/>
      </w:numPr>
      <w:tabs>
        <w:tab w:val="left" w:pos="1200"/>
      </w:tabs>
    </w:pPr>
  </w:style>
  <w:style w:type="paragraph" w:styleId="Listennummer4">
    <w:name w:val="List Number 4"/>
    <w:basedOn w:val="Standard"/>
    <w:rsid w:val="00437E42"/>
    <w:pPr>
      <w:numPr>
        <w:ilvl w:val="3"/>
        <w:numId w:val="14"/>
      </w:numPr>
      <w:tabs>
        <w:tab w:val="left" w:pos="1600"/>
      </w:tabs>
    </w:pPr>
  </w:style>
  <w:style w:type="paragraph" w:styleId="Listennummer5">
    <w:name w:val="List Number 5"/>
    <w:basedOn w:val="Standard"/>
    <w:rsid w:val="00437E42"/>
    <w:pPr>
      <w:numPr>
        <w:numId w:val="15"/>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8"/>
      </w:numPr>
    </w:pPr>
  </w:style>
  <w:style w:type="paragraph" w:customStyle="1" w:styleId="na3">
    <w:name w:val="na3"/>
    <w:basedOn w:val="a3"/>
    <w:next w:val="Standard"/>
    <w:rsid w:val="00437E42"/>
    <w:pPr>
      <w:numPr>
        <w:numId w:val="18"/>
      </w:numPr>
    </w:pPr>
  </w:style>
  <w:style w:type="paragraph" w:customStyle="1" w:styleId="na4">
    <w:name w:val="na4"/>
    <w:basedOn w:val="a4"/>
    <w:next w:val="Standard"/>
    <w:rsid w:val="00437E42"/>
    <w:pPr>
      <w:numPr>
        <w:numId w:val="18"/>
      </w:numPr>
      <w:tabs>
        <w:tab w:val="left" w:pos="1060"/>
      </w:tabs>
    </w:pPr>
  </w:style>
  <w:style w:type="paragraph" w:customStyle="1" w:styleId="na5">
    <w:name w:val="na5"/>
    <w:basedOn w:val="a5"/>
    <w:next w:val="Standard"/>
    <w:rsid w:val="00437E42"/>
    <w:pPr>
      <w:numPr>
        <w:numId w:val="18"/>
      </w:numPr>
    </w:pPr>
  </w:style>
  <w:style w:type="paragraph" w:customStyle="1" w:styleId="na6">
    <w:name w:val="na6"/>
    <w:basedOn w:val="a6"/>
    <w:next w:val="Standard"/>
    <w:rsid w:val="00437E42"/>
    <w:pPr>
      <w:numPr>
        <w:numId w:val="18"/>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13"/>
      </w:numPr>
      <w:jc w:val="left"/>
    </w:pPr>
  </w:style>
  <w:style w:type="paragraph" w:customStyle="1" w:styleId="zzLc6">
    <w:name w:val="zzLc6"/>
    <w:basedOn w:val="Standard"/>
    <w:next w:val="Standard"/>
    <w:rsid w:val="00437E42"/>
    <w:pPr>
      <w:numPr>
        <w:ilvl w:val="5"/>
        <w:numId w:val="13"/>
      </w:numPr>
      <w:jc w:val="left"/>
    </w:pPr>
  </w:style>
  <w:style w:type="paragraph" w:customStyle="1" w:styleId="zzLn5">
    <w:name w:val="zzLn5"/>
    <w:basedOn w:val="Standard"/>
    <w:next w:val="Standard"/>
    <w:rsid w:val="00437E42"/>
    <w:pPr>
      <w:numPr>
        <w:ilvl w:val="4"/>
        <w:numId w:val="14"/>
      </w:numPr>
      <w:jc w:val="left"/>
    </w:pPr>
  </w:style>
  <w:style w:type="paragraph" w:customStyle="1" w:styleId="zzLn6">
    <w:name w:val="zzLn6"/>
    <w:basedOn w:val="Standard"/>
    <w:next w:val="Standard"/>
    <w:rsid w:val="00437E42"/>
    <w:pPr>
      <w:numPr>
        <w:ilvl w:val="5"/>
        <w:numId w:val="14"/>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paragraph" w:styleId="Listenabsatz">
    <w:name w:val="List Paragraph"/>
    <w:basedOn w:val="Standard"/>
    <w:uiPriority w:val="34"/>
    <w:qFormat/>
    <w:rsid w:val="004461E8"/>
    <w:pPr>
      <w:ind w:left="720"/>
      <w:contextualSpacing/>
    </w:pPr>
  </w:style>
  <w:style w:type="table" w:styleId="Tabellenraster">
    <w:name w:val="Table Grid"/>
    <w:basedOn w:val="NormaleTabelle"/>
    <w:uiPriority w:val="39"/>
    <w:rsid w:val="00C012FB"/>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77369">
      <w:bodyDiv w:val="1"/>
      <w:marLeft w:val="0"/>
      <w:marRight w:val="0"/>
      <w:marTop w:val="0"/>
      <w:marBottom w:val="0"/>
      <w:divBdr>
        <w:top w:val="none" w:sz="0" w:space="0" w:color="auto"/>
        <w:left w:val="none" w:sz="0" w:space="0" w:color="auto"/>
        <w:bottom w:val="none" w:sz="0" w:space="0" w:color="auto"/>
        <w:right w:val="none" w:sz="0" w:space="0" w:color="auto"/>
      </w:divBdr>
    </w:div>
    <w:div w:id="192560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EigeneProgramme\_ext_MudunuVj\Executables\DATEX_II_Schema_generation_tool_2.3_5418\DATEXIIDD_template.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550C7-BA14-4F40-AE02-4E6928CA9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DATEXIIDD_template</Template>
  <TotalTime>0</TotalTime>
  <Pages>58</Pages>
  <Words>9597</Words>
  <Characters>54706</Characters>
  <Application>Microsoft Office Word</Application>
  <DocSecurity>0</DocSecurity>
  <Lines>455</Lines>
  <Paragraphs>128</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CEN/TC 278 WI 278225 Part 3</vt:lpstr>
      <vt:lpstr>CEN/TC 278 WI 278225 Part 3</vt:lpstr>
      <vt:lpstr>CEN/TC 278 WI 278225 Part 3</vt:lpstr>
    </vt:vector>
  </TitlesOfParts>
  <Company>IPL</Company>
  <LinksUpToDate>false</LinksUpToDate>
  <CharactersWithSpaces>64175</CharactersWithSpaces>
  <SharedDoc>false</SharedDoc>
  <HLinks>
    <vt:vector size="12" baseType="variant">
      <vt:variant>
        <vt:i4>8126565</vt:i4>
      </vt:variant>
      <vt:variant>
        <vt:i4>590</vt:i4>
      </vt:variant>
      <vt:variant>
        <vt:i4>0</vt:i4>
      </vt:variant>
      <vt:variant>
        <vt:i4>5</vt:i4>
      </vt:variant>
      <vt:variant>
        <vt:lpwstr/>
      </vt:variant>
      <vt:variant>
        <vt:lpwstr>_The_SituationPublication_Package_2</vt:lpwstr>
      </vt:variant>
      <vt:variant>
        <vt:i4>8126565</vt:i4>
      </vt:variant>
      <vt:variant>
        <vt:i4>575</vt:i4>
      </vt:variant>
      <vt:variant>
        <vt:i4>0</vt:i4>
      </vt:variant>
      <vt:variant>
        <vt:i4>5</vt:i4>
      </vt:variant>
      <vt:variant>
        <vt:lpwstr/>
      </vt:variant>
      <vt:variant>
        <vt:lpwstr>_The_SituationPublication_Package_1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CEN/TC 278 WI 278225 Part 3</dc:title>
  <dc:subject>DATEX II Situation Publication</dc:subject>
  <dc:creator>Mudunuri Vijay EXTERN</dc:creator>
  <cp:lastModifiedBy>Mudunuri Vijay EXTERN</cp:lastModifiedBy>
  <cp:revision>20</cp:revision>
  <cp:lastPrinted>2019-01-22T12:47:00Z</cp:lastPrinted>
  <dcterms:created xsi:type="dcterms:W3CDTF">2017-12-06T14:17:00Z</dcterms:created>
  <dcterms:modified xsi:type="dcterms:W3CDTF">2019-01-22T12:48:00Z</dcterms:modified>
</cp:coreProperties>
</file>